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127DF1D4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04B30B0A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63BB3AE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591369" w:rsidTr="00C265EE" w14:paraId="26EFBDDF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591369" w:rsidP="00591369" w:rsidRDefault="00591369" w14:paraId="20CE7EB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AE20B3" w:rsidR="00591369" w:rsidP="00591369" w:rsidRDefault="00591369" w14:paraId="2CDFF611" w14:textId="0085392F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50E8C" w:rsidR="00591369" w:rsidTr="00C265EE" w14:paraId="1AD97F0E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591369" w:rsidP="00591369" w:rsidRDefault="00591369" w14:paraId="5653E9B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AE20B3" w:rsidR="00591369" w:rsidP="00591369" w:rsidRDefault="000C2B4B" w14:paraId="6C3A7CFA" w14:textId="29848AAD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ARMM</w:t>
            </w:r>
          </w:p>
        </w:tc>
      </w:tr>
      <w:tr w:rsidRPr="00E50E8C" w:rsidR="00591369" w:rsidTr="00C265EE" w14:paraId="3E7BB3C1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591369" w:rsidP="00591369" w:rsidRDefault="00591369" w14:paraId="24EBF5D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AE20B3" w:rsidR="00591369" w:rsidP="00591369" w:rsidRDefault="00591369" w14:paraId="0B43AE20" w14:textId="6E4446C1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591369" w:rsidTr="00C265EE" w14:paraId="75247175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591369" w:rsidP="00591369" w:rsidRDefault="00591369" w14:paraId="2AABBA7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AE20B3" w:rsidR="00591369" w:rsidP="00591369" w:rsidRDefault="00591369" w14:paraId="191C7E42" w14:textId="64D3278E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Inginerie Mecanic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591369" w:rsidTr="00C265EE" w14:paraId="701C34DF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591369" w:rsidP="00591369" w:rsidRDefault="00591369" w14:paraId="12217A4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AE20B3" w:rsidR="00591369" w:rsidP="00591369" w:rsidRDefault="00591369" w14:paraId="295D01D6" w14:textId="3375A44A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  <w:proofErr w:type="spellEnd"/>
          </w:p>
        </w:tc>
      </w:tr>
      <w:tr w:rsidRPr="00E50E8C" w:rsidR="00591369" w:rsidTr="00C265EE" w14:paraId="0ADA890F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591369" w:rsidP="00591369" w:rsidRDefault="00591369" w14:paraId="05254FD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AE20B3" w:rsidR="00591369" w:rsidP="00591369" w:rsidRDefault="00591369" w14:paraId="0373C1B2" w14:textId="63814CA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și Echipamente Termice</w:t>
            </w:r>
            <w:r w:rsidR="007C1283">
              <w:rPr>
                <w:rFonts w:asciiTheme="minorHAnsi" w:hAnsiTheme="minorHAnsi" w:cstheme="minorHAnsi"/>
                <w:sz w:val="22"/>
                <w:szCs w:val="22"/>
              </w:rPr>
              <w:t xml:space="preserve"> Alba Iulia</w:t>
            </w:r>
          </w:p>
        </w:tc>
      </w:tr>
      <w:tr w:rsidRPr="00E50E8C" w:rsidR="00591369" w:rsidTr="00C265EE" w14:paraId="1F479D8C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591369" w:rsidP="00591369" w:rsidRDefault="00591369" w14:paraId="7CC8AB2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:rsidRPr="00AE20B3" w:rsidR="00591369" w:rsidP="00591369" w:rsidRDefault="00591369" w14:paraId="395C26C1" w14:textId="576F095A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frecvenţă</w:t>
            </w:r>
            <w:proofErr w:type="spellEnd"/>
          </w:p>
        </w:tc>
      </w:tr>
      <w:tr w:rsidRPr="00E50E8C" w:rsidR="00970760" w:rsidTr="00E50E8C" w14:paraId="666DD951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1973B8C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8D7AFC" w14:paraId="0783CD76" w14:textId="47D7DCA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FF18B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0C2B4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D72F4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E50E8C" w:rsidR="00EB596A" w:rsidP="00EB596A" w:rsidRDefault="00EB596A" w14:paraId="1F36F42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1A4091E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88728D" w:rsidTr="00E50E8C" w14:paraId="292B9700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88728D" w:rsidP="000E1E03" w:rsidRDefault="0088728D" w14:paraId="3A2ACED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DF7994" w:rsidR="0088728D" w:rsidP="001307F0" w:rsidRDefault="00693BB0" w14:paraId="174E129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F7994">
              <w:rPr>
                <w:rFonts w:ascii="Calibri" w:hAnsi="Calibri" w:cs="Calibri"/>
                <w:b/>
                <w:bCs/>
                <w:sz w:val="22"/>
                <w:szCs w:val="22"/>
              </w:rPr>
              <w:t>Pedagogie I</w:t>
            </w:r>
            <w:r w:rsidRPr="00DF7994" w:rsidR="00F5377C">
              <w:rPr>
                <w:rFonts w:ascii="Calibri" w:hAnsi="Calibri" w:cs="Calibri"/>
                <w:b/>
                <w:bCs/>
                <w:sz w:val="22"/>
                <w:szCs w:val="22"/>
              </w:rPr>
              <w:t>I</w:t>
            </w:r>
            <w:r w:rsidRPr="00DF7994">
              <w:rPr>
                <w:rFonts w:cs="Calibri"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DF7994" w:rsidR="00F5377C">
              <w:rPr>
                <w:rFonts w:asciiTheme="minorHAnsi" w:hAnsiTheme="minorHAnsi"/>
                <w:b/>
                <w:bCs/>
                <w:sz w:val="22"/>
                <w:szCs w:val="22"/>
                <w:lang w:val="it-IT"/>
              </w:rPr>
              <w:t>(Teoria și metodologia instruirii. Teoria și metodologia evaluării)</w:t>
            </w:r>
          </w:p>
        </w:tc>
      </w:tr>
      <w:tr w:rsidRPr="00E50E8C" w:rsidR="0088728D" w:rsidTr="00E50E8C" w14:paraId="61FFBA3A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88728D" w:rsidP="000E1E03" w:rsidRDefault="0088728D" w14:paraId="084CAFA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2.2 Aria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conţinut</w:t>
            </w:r>
            <w:proofErr w:type="spellEnd"/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88728D" w:rsidP="001307F0" w:rsidRDefault="0088728D" w14:paraId="00FC16B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sz w:val="22"/>
                <w:szCs w:val="22"/>
              </w:rPr>
            </w:pPr>
            <w:r w:rsidRPr="00BB1179">
              <w:rPr>
                <w:rFonts w:ascii="Calibri" w:hAnsi="Calibri" w:cs="Calibri"/>
                <w:sz w:val="22"/>
                <w:szCs w:val="22"/>
                <w:lang w:val="pt-BR"/>
              </w:rPr>
              <w:t>Științe ale educației</w:t>
            </w:r>
          </w:p>
        </w:tc>
      </w:tr>
      <w:tr w:rsidRPr="00E50E8C" w:rsidR="0088728D" w:rsidTr="00E50E8C" w14:paraId="607707B7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88728D" w:rsidP="0057148E" w:rsidRDefault="0088728D" w14:paraId="2A981DD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2.3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071771" w:rsidR="0088728D" w:rsidP="001307F0" w:rsidRDefault="0088728D" w14:paraId="28BC723B" w14:textId="50D50811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  <w:i/>
                <w:iCs/>
                <w:sz w:val="22"/>
                <w:szCs w:val="22"/>
                <w:lang w:val="fr-FR"/>
              </w:rPr>
            </w:pPr>
            <w:r w:rsidRPr="00071771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Conf. univ. dr. Liana </w:t>
            </w:r>
            <w:r w:rsidR="00FB27DE">
              <w:rPr>
                <w:rFonts w:ascii="Calibri" w:hAnsi="Calibri"/>
                <w:bCs/>
                <w:i/>
                <w:iCs/>
                <w:sz w:val="22"/>
                <w:szCs w:val="22"/>
              </w:rPr>
              <w:t>Crișan-</w:t>
            </w:r>
            <w:r w:rsidRPr="00071771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Tăușan  - </w:t>
            </w:r>
            <w:hyperlink w:history="1" r:id="rId9">
              <w:r w:rsidRPr="00CC6788" w:rsidR="00DF7994">
                <w:rPr>
                  <w:rStyle w:val="Hyperlink"/>
                  <w:rFonts w:ascii="Calibri" w:hAnsi="Calibri"/>
                  <w:bCs/>
                  <w:i/>
                  <w:iCs/>
                  <w:sz w:val="22"/>
                  <w:szCs w:val="22"/>
                </w:rPr>
                <w:t>liana.tausan@dppd.utcluj.ro</w:t>
              </w:r>
            </w:hyperlink>
            <w:r w:rsidR="00DF7994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Pr="00E50E8C" w:rsidR="0088728D" w:rsidTr="00E50E8C" w14:paraId="2BB3AF0C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88728D" w:rsidP="00EE4F84" w:rsidRDefault="0088728D" w14:paraId="516FDFDB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354" w:hanging="354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2.4 Titularul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seminar / </w:t>
            </w:r>
            <w:r w:rsidRPr="00DF7994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>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071771" w:rsidR="0088728D" w:rsidP="00BD1E47" w:rsidRDefault="00AE20B3" w14:paraId="4BEBAF5F" w14:textId="1F3E8BA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  <w:i/>
                <w:iCs/>
                <w:sz w:val="22"/>
                <w:szCs w:val="22"/>
                <w:lang w:val="fr-FR"/>
              </w:rPr>
            </w:pPr>
            <w:r w:rsidRPr="00071771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Conf. univ. dr. Liana </w:t>
            </w:r>
            <w:r>
              <w:rPr>
                <w:rFonts w:ascii="Calibri" w:hAnsi="Calibri"/>
                <w:bCs/>
                <w:i/>
                <w:iCs/>
                <w:sz w:val="22"/>
                <w:szCs w:val="22"/>
              </w:rPr>
              <w:t>Crișan-</w:t>
            </w:r>
            <w:r w:rsidRPr="00071771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Tăușan  - </w:t>
            </w:r>
            <w:hyperlink w:history="1" r:id="rId10">
              <w:r w:rsidRPr="00CC6788" w:rsidR="00DF7994">
                <w:rPr>
                  <w:rStyle w:val="Hyperlink"/>
                  <w:rFonts w:ascii="Calibri" w:hAnsi="Calibri"/>
                  <w:bCs/>
                  <w:i/>
                  <w:iCs/>
                  <w:sz w:val="22"/>
                  <w:szCs w:val="22"/>
                </w:rPr>
                <w:t>liana.tausan@dppd.utcluj.ro</w:t>
              </w:r>
            </w:hyperlink>
            <w:r w:rsidR="00DF7994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Pr="00E50E8C" w:rsidR="00D54721" w:rsidTr="00E50E8C" w14:paraId="59C29B38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D54721" w:rsidP="00EE4F84" w:rsidRDefault="00D54721" w14:paraId="5724B73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2.5 Anul de studiu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D54721" w:rsidP="001307F0" w:rsidRDefault="00F5377C" w14:paraId="3695B23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D54721" w:rsidP="001307F0" w:rsidRDefault="00D54721" w14:paraId="27E2BDC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E50E8C">
              <w:rPr>
                <w:rFonts w:ascii="Calibri" w:hAnsi="Calibri" w:cs="Calibri"/>
                <w:sz w:val="22"/>
                <w:szCs w:val="22"/>
              </w:rPr>
              <w:t>2.6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D54721" w:rsidP="001307F0" w:rsidRDefault="005D72F4" w14:paraId="40972DF2" w14:textId="02187F7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D54721" w:rsidP="001307F0" w:rsidRDefault="00D54721" w14:paraId="02CA6EA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E50E8C">
              <w:rPr>
                <w:rFonts w:ascii="Calibri" w:hAnsi="Calibri" w:cs="Calibri"/>
                <w:sz w:val="22"/>
                <w:szCs w:val="22"/>
              </w:rPr>
              <w:t>2.7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D54721" w:rsidP="001307F0" w:rsidRDefault="00D54721" w14:paraId="2B0429C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</w:tr>
      <w:tr w:rsidRPr="00E50E8C" w:rsidR="00D54721" w:rsidTr="00E50E8C" w14:paraId="781D8EA8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D54721" w:rsidP="00731F42" w:rsidRDefault="00D54721" w14:paraId="19C9967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2.8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D54721" w:rsidP="001307F0" w:rsidRDefault="00D54721" w14:paraId="659E85B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B5296A">
              <w:rPr>
                <w:rFonts w:ascii="Calibri" w:hAnsi="Calibri" w:cs="Calibr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D54721" w:rsidP="001307F0" w:rsidRDefault="00D54721" w14:paraId="0D7C6439" w14:textId="13D2489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="000C2B4B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</w:tr>
      <w:tr w:rsidRPr="00E50E8C" w:rsidR="00D54721" w:rsidTr="00E50E8C" w14:paraId="12686F9F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D54721" w:rsidP="000E1E03" w:rsidRDefault="00D54721" w14:paraId="20F6CCD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D54721" w:rsidP="001307F0" w:rsidRDefault="00D54721" w14:paraId="371C95F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B5296A">
              <w:rPr>
                <w:rFonts w:ascii="Calibri" w:hAnsi="Calibri" w:cs="Calibr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D54721" w:rsidP="001307F0" w:rsidRDefault="000C2B4B" w14:paraId="5EB2F4DB" w14:textId="1E05F5EF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 </w:t>
            </w:r>
            <w:r w:rsidR="005D72F4">
              <w:rPr>
                <w:rFonts w:ascii="Calibri" w:hAnsi="Calibri" w:cs="Calibri"/>
                <w:sz w:val="22"/>
                <w:szCs w:val="22"/>
              </w:rPr>
              <w:t>F</w:t>
            </w:r>
            <w:r>
              <w:rPr>
                <w:rFonts w:ascii="Calibri" w:hAnsi="Calibri" w:cs="Calibri"/>
                <w:sz w:val="22"/>
                <w:szCs w:val="22"/>
              </w:rPr>
              <w:t>AC</w:t>
            </w:r>
          </w:p>
        </w:tc>
      </w:tr>
    </w:tbl>
    <w:p w:rsidRPr="00E50E8C" w:rsidR="00CC345A" w:rsidP="00EB596A" w:rsidRDefault="00CC345A" w14:paraId="4B8ED61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41B90EF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5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9"/>
        <w:gridCol w:w="566"/>
        <w:gridCol w:w="850"/>
        <w:gridCol w:w="706"/>
        <w:gridCol w:w="425"/>
        <w:gridCol w:w="8"/>
        <w:gridCol w:w="587"/>
        <w:gridCol w:w="254"/>
        <w:gridCol w:w="425"/>
        <w:gridCol w:w="1133"/>
        <w:gridCol w:w="427"/>
        <w:gridCol w:w="439"/>
        <w:gridCol w:w="412"/>
        <w:gridCol w:w="421"/>
        <w:gridCol w:w="6"/>
      </w:tblGrid>
      <w:tr w:rsidRPr="00E50E8C" w:rsidR="00180044" w:rsidTr="00180044" w14:paraId="5C74EAFB" w14:textId="77777777">
        <w:tc>
          <w:tcPr>
            <w:tcW w:w="153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EE4F84" w:rsidRDefault="00731F42" w14:paraId="737F2FC7" w14:textId="77777777">
            <w:pPr>
              <w:shd w:val="clear" w:color="auto" w:fill="FFFFFF"/>
              <w:autoSpaceDE w:val="0"/>
              <w:autoSpaceDN w:val="0"/>
              <w:adjustRightInd w:val="0"/>
              <w:ind w:left="266" w:hanging="266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3.1 Număr de ore pe 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693BB0" w14:paraId="7158EBA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4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B54C04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D614B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D54721" w14:paraId="189CE98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1" w:type="pct"/>
            <w:gridSpan w:val="3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56B85AA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693BB0" w14:paraId="797B8F3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EA50A6" w:rsidRDefault="00EA50A6" w14:paraId="143302A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D54721" w14:paraId="03FAC03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2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EA50A6" w:rsidRDefault="00EA50A6" w14:paraId="45AD43F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220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D54721" w14:paraId="23144A5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180044" w:rsidTr="00180044" w14:paraId="310C9D32" w14:textId="77777777">
        <w:tc>
          <w:tcPr>
            <w:tcW w:w="1539" w:type="pct"/>
            <w:shd w:val="clear" w:color="auto" w:fill="FFFFFF"/>
            <w:vAlign w:val="center"/>
          </w:tcPr>
          <w:p w:rsidRPr="00E50E8C" w:rsidR="00731F42" w:rsidP="00EE4F84" w:rsidRDefault="00731F42" w14:paraId="0C67974C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693BB0" w14:paraId="7D23F89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Pr="00E50E8C" w:rsidR="00731F42" w:rsidP="00197F6B" w:rsidRDefault="00731F42" w14:paraId="68051C6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Pr="00E50E8C" w:rsidR="00731F42" w:rsidP="00197F6B" w:rsidRDefault="00200FAD" w14:paraId="271FDAB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E50E8C" w:rsidR="00731F42" w:rsidP="00197F6B" w:rsidRDefault="00D54721" w14:paraId="0C16478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41" w:type="pct"/>
            <w:gridSpan w:val="3"/>
            <w:shd w:val="clear" w:color="auto" w:fill="FFFFFF"/>
            <w:vAlign w:val="center"/>
          </w:tcPr>
          <w:p w:rsidRPr="00E50E8C" w:rsidR="00731F42" w:rsidP="00197F6B" w:rsidRDefault="00200FAD" w14:paraId="4DC367A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E50E8C" w:rsidR="00731F42" w:rsidP="00197F6B" w:rsidRDefault="00693BB0" w14:paraId="5C6C486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Pr="00E50E8C" w:rsidR="00731F42" w:rsidP="00197F6B" w:rsidRDefault="00200FAD" w14:paraId="4123B13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2" w:type="pct"/>
            <w:shd w:val="clear" w:color="auto" w:fill="FFFFFF"/>
            <w:vAlign w:val="center"/>
          </w:tcPr>
          <w:p w:rsidRPr="00E50E8C" w:rsidR="00731F42" w:rsidP="00197F6B" w:rsidRDefault="00D54721" w14:paraId="1151DA6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2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0C356CD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220" w:type="pct"/>
            <w:gridSpan w:val="2"/>
            <w:shd w:val="clear" w:color="auto" w:fill="FFFFFF"/>
            <w:vAlign w:val="center"/>
          </w:tcPr>
          <w:p w:rsidRPr="00E50E8C" w:rsidR="00731F42" w:rsidP="00197F6B" w:rsidRDefault="00D54721" w14:paraId="789CC3B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180044" w14:paraId="679FAB17" w14:textId="77777777">
        <w:trPr>
          <w:gridAfter w:val="1"/>
          <w:wAfter w:w="3" w:type="pct"/>
        </w:trPr>
        <w:tc>
          <w:tcPr>
            <w:tcW w:w="4997" w:type="pct"/>
            <w:gridSpan w:val="14"/>
            <w:shd w:val="clear" w:color="auto" w:fill="FFFFFF"/>
            <w:vAlign w:val="center"/>
          </w:tcPr>
          <w:p w:rsidRPr="00E50E8C" w:rsidR="00731F42" w:rsidP="00B5296A" w:rsidRDefault="00B5296A" w14:paraId="4BF741A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E50E8C" w:rsidR="00731F42" w:rsidTr="00180044" w14:paraId="13523F6D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73738D5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şi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33" w:type="pct"/>
            <w:gridSpan w:val="2"/>
            <w:shd w:val="clear" w:color="auto" w:fill="FFFFFF"/>
          </w:tcPr>
          <w:p w:rsidRPr="00E50E8C" w:rsidR="00731F42" w:rsidP="00197F6B" w:rsidRDefault="00034D48" w14:paraId="3302F3DD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E50E8C" w:rsidR="00731F42" w:rsidTr="00180044" w14:paraId="0CAAB80A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5D06F7" w:rsidRDefault="00731F42" w14:paraId="5557FFC7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E50E8C" w:rsidR="00731F42" w:rsidP="00197F6B" w:rsidRDefault="000C2B4B" w14:paraId="2BFC6490" w14:textId="1590A33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E50E8C" w:rsidR="00731F42" w:rsidTr="00180044" w14:paraId="1A1832FE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C63154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E50E8C" w:rsidR="00731F42" w:rsidP="00197F6B" w:rsidRDefault="00D54721" w14:paraId="5034F141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Pr="00E50E8C" w:rsidR="00731F42" w:rsidTr="00180044" w14:paraId="30915934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2D68EEB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E50E8C" w:rsidR="00731F42" w:rsidP="00197F6B" w:rsidRDefault="00D54721" w14:paraId="2D9B0EBE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180044" w14:paraId="7BCA7589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317F2F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E50E8C" w:rsidR="00731F42" w:rsidP="00197F6B" w:rsidRDefault="00D54721" w14:paraId="58D1983E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Pr="00E50E8C" w:rsidR="00731F42" w:rsidTr="00180044" w14:paraId="2A1FB54A" w14:textId="77777777">
        <w:trPr>
          <w:gridAfter w:val="1"/>
          <w:wAfter w:w="3" w:type="pct"/>
        </w:trPr>
        <w:tc>
          <w:tcPr>
            <w:tcW w:w="4564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210C020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33" w:type="pct"/>
            <w:gridSpan w:val="2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D54721" w14:paraId="64B5B64E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180044" w14:paraId="5E707FF6" w14:textId="77777777">
        <w:trPr>
          <w:gridAfter w:val="8"/>
          <w:wAfter w:w="1827" w:type="pct"/>
        </w:trPr>
        <w:tc>
          <w:tcPr>
            <w:tcW w:w="2867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1D7AA16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305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0C2B4B" w14:paraId="048E3413" w14:textId="0A37722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69</w:t>
            </w:r>
          </w:p>
        </w:tc>
      </w:tr>
      <w:tr w:rsidRPr="00E50E8C" w:rsidR="00731F42" w:rsidTr="00180044" w14:paraId="601F5FAB" w14:textId="77777777">
        <w:trPr>
          <w:gridAfter w:val="8"/>
          <w:wAfter w:w="1827" w:type="pct"/>
        </w:trPr>
        <w:tc>
          <w:tcPr>
            <w:tcW w:w="2867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1CE9F00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Pr="00E50E8C" w:rsidR="00731F42" w:rsidP="00197F6B" w:rsidRDefault="000C2B4B" w14:paraId="55A96F4A" w14:textId="0D2C19C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</w:tr>
      <w:tr w:rsidRPr="00E50E8C" w:rsidR="00731F42" w:rsidTr="00180044" w14:paraId="6F5DF1D8" w14:textId="77777777">
        <w:trPr>
          <w:gridAfter w:val="8"/>
          <w:wAfter w:w="1827" w:type="pct"/>
        </w:trPr>
        <w:tc>
          <w:tcPr>
            <w:tcW w:w="2867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2EA611A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305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D54721" w14:paraId="33FF975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E50E8C" w:rsidR="00EE0BA5" w:rsidRDefault="00EE0BA5" w14:paraId="0213D45F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4DC6FF60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64"/>
        <w:gridCol w:w="7617"/>
      </w:tblGrid>
      <w:tr w:rsidRPr="00E50E8C" w:rsidR="00373085" w:rsidTr="008B4241" w14:paraId="0FFD27C6" w14:textId="77777777">
        <w:trPr>
          <w:trHeight w:val="309"/>
        </w:trPr>
        <w:tc>
          <w:tcPr>
            <w:tcW w:w="1025" w:type="pct"/>
            <w:shd w:val="clear" w:color="auto" w:fill="FFFFFF"/>
            <w:vAlign w:val="center"/>
          </w:tcPr>
          <w:p w:rsidRPr="00E50E8C" w:rsidR="00373085" w:rsidP="004D573C" w:rsidRDefault="00373085" w14:paraId="663FEEE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975" w:type="pct"/>
            <w:shd w:val="clear" w:color="auto" w:fill="FFFFFF"/>
            <w:vAlign w:val="center"/>
          </w:tcPr>
          <w:p w:rsidRPr="00373085" w:rsidR="00373085" w:rsidP="00373085" w:rsidRDefault="00373085" w14:paraId="3DBDDDE7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373085">
              <w:rPr>
                <w:rFonts w:asciiTheme="minorHAnsi" w:hAnsiTheme="minorHAnsi"/>
                <w:sz w:val="22"/>
                <w:szCs w:val="22"/>
              </w:rPr>
              <w:t>Psihologia educației</w:t>
            </w:r>
          </w:p>
          <w:p w:rsidRPr="00373085" w:rsidR="00373085" w:rsidP="00373085" w:rsidRDefault="00373085" w14:paraId="37F6BEA9" w14:textId="77777777">
            <w:pPr>
              <w:pStyle w:val="Listparagraf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73085">
              <w:rPr>
                <w:rFonts w:asciiTheme="minorHAnsi" w:hAnsiTheme="minorHAnsi"/>
                <w:sz w:val="22"/>
                <w:szCs w:val="22"/>
              </w:rPr>
              <w:t>Pedagogie I</w:t>
            </w:r>
          </w:p>
        </w:tc>
      </w:tr>
      <w:tr w:rsidRPr="00E50E8C" w:rsidR="00373085" w:rsidTr="008B4241" w14:paraId="07FE2CC1" w14:textId="77777777">
        <w:trPr>
          <w:trHeight w:val="377"/>
        </w:trPr>
        <w:tc>
          <w:tcPr>
            <w:tcW w:w="1025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373085" w:rsidP="004D573C" w:rsidRDefault="00373085" w14:paraId="7DEB8A4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975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373085" w:rsidR="00373085" w:rsidP="00373085" w:rsidRDefault="00373085" w14:paraId="5023C9B6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373085">
              <w:rPr>
                <w:rFonts w:asciiTheme="minorHAnsi" w:hAnsiTheme="minorHAnsi"/>
                <w:sz w:val="22"/>
                <w:szCs w:val="22"/>
              </w:rPr>
              <w:t>Competențe formate ca urmare a studierii disciplinelor Psihologia educației, Pedagogie I</w:t>
            </w:r>
          </w:p>
        </w:tc>
      </w:tr>
    </w:tbl>
    <w:p w:rsidR="00741B87" w:rsidRDefault="00741B87" w14:paraId="3D078F3A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3D94618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67B9E9BF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6162C43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1D5A09" w:rsidR="001D5A09" w:rsidP="001D5A09" w:rsidRDefault="001D5A09" w14:paraId="250F1082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1D5A09">
              <w:rPr>
                <w:rFonts w:asciiTheme="minorHAnsi" w:hAnsiTheme="minorHAnsi"/>
                <w:sz w:val="22"/>
                <w:szCs w:val="22"/>
              </w:rPr>
              <w:t xml:space="preserve">Participare activă </w:t>
            </w:r>
          </w:p>
          <w:p w:rsidR="00755D78" w:rsidP="001D5A09" w:rsidRDefault="001D5A09" w14:paraId="5B3AE8FA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1D5A09">
              <w:rPr>
                <w:rFonts w:asciiTheme="minorHAnsi" w:hAnsiTheme="minorHAnsi"/>
                <w:sz w:val="22"/>
                <w:szCs w:val="22"/>
              </w:rPr>
              <w:t xml:space="preserve">Sală de curs dotată cu videoproiector, tablă, </w:t>
            </w:r>
            <w:proofErr w:type="spellStart"/>
            <w:r w:rsidRPr="001D5A09">
              <w:rPr>
                <w:rFonts w:asciiTheme="minorHAnsi" w:hAnsiTheme="minorHAnsi"/>
                <w:sz w:val="22"/>
                <w:szCs w:val="22"/>
              </w:rPr>
              <w:t>flip-chart</w:t>
            </w:r>
            <w:proofErr w:type="spellEnd"/>
          </w:p>
          <w:p w:rsidRPr="001D5A09" w:rsidR="000F40EF" w:rsidP="001D5A09" w:rsidRDefault="000F40EF" w14:paraId="4DF9157B" w14:textId="5E1ADC00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Desfășurare online sau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onsite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(după caz)</w:t>
            </w:r>
          </w:p>
        </w:tc>
      </w:tr>
      <w:tr w:rsidRPr="00E50E8C" w:rsidR="00755D78" w:rsidTr="00BB331A" w14:paraId="6693F6CB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EA50A6" w:rsidRDefault="00755D78" w14:paraId="62492AF6" w14:textId="77777777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8B4241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>laboratorului</w:t>
            </w:r>
            <w:r w:rsidRPr="008B4241" w:rsidR="00741B87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1D5A09" w:rsidR="001D5A09" w:rsidP="001D5A09" w:rsidRDefault="001D5A09" w14:paraId="2C0212C2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1D5A09">
              <w:rPr>
                <w:rFonts w:asciiTheme="minorHAnsi" w:hAnsiTheme="minorHAnsi"/>
                <w:sz w:val="22"/>
                <w:szCs w:val="22"/>
              </w:rPr>
              <w:t>Lectura bibliografiei recomandate</w:t>
            </w:r>
          </w:p>
          <w:p w:rsidRPr="001D5A09" w:rsidR="001D5A09" w:rsidP="001D5A09" w:rsidRDefault="001D5A09" w14:paraId="66966BD3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1D5A09">
              <w:rPr>
                <w:rFonts w:asciiTheme="minorHAnsi" w:hAnsiTheme="minorHAnsi"/>
                <w:sz w:val="22"/>
                <w:szCs w:val="22"/>
              </w:rPr>
              <w:t>Documentare suplimentară</w:t>
            </w:r>
          </w:p>
          <w:p w:rsidRPr="001D5A09" w:rsidR="001D5A09" w:rsidP="001D5A09" w:rsidRDefault="001D5A09" w14:paraId="33B36534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1D5A09">
              <w:rPr>
                <w:rFonts w:asciiTheme="minorHAnsi" w:hAnsiTheme="minorHAnsi"/>
                <w:sz w:val="22"/>
                <w:szCs w:val="22"/>
              </w:rPr>
              <w:t xml:space="preserve">Elaborarea şi </w:t>
            </w:r>
            <w:proofErr w:type="spellStart"/>
            <w:r w:rsidRPr="001D5A09">
              <w:rPr>
                <w:rFonts w:asciiTheme="minorHAnsi" w:hAnsiTheme="minorHAnsi"/>
                <w:sz w:val="22"/>
                <w:szCs w:val="22"/>
              </w:rPr>
              <w:t>susţinerea</w:t>
            </w:r>
            <w:proofErr w:type="spellEnd"/>
            <w:r w:rsidRPr="001D5A09">
              <w:rPr>
                <w:rFonts w:asciiTheme="minorHAnsi" w:hAnsiTheme="minorHAnsi"/>
                <w:sz w:val="22"/>
                <w:szCs w:val="22"/>
              </w:rPr>
              <w:t xml:space="preserve"> prezentărilor planificate </w:t>
            </w:r>
          </w:p>
          <w:p w:rsidR="00755D78" w:rsidP="001D5A09" w:rsidRDefault="001D5A09" w14:paraId="364DCFB6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1D5A09">
              <w:rPr>
                <w:rFonts w:asciiTheme="minorHAnsi" w:hAnsiTheme="minorHAnsi"/>
                <w:sz w:val="22"/>
                <w:szCs w:val="22"/>
              </w:rPr>
              <w:t>Participare activă</w:t>
            </w:r>
          </w:p>
          <w:p w:rsidRPr="001D5A09" w:rsidR="000F40EF" w:rsidP="001D5A09" w:rsidRDefault="000F40EF" w14:paraId="043E56C8" w14:textId="2F7D7A1A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Desfășurare online sau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onsite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(după caz)</w:t>
            </w:r>
          </w:p>
        </w:tc>
      </w:tr>
    </w:tbl>
    <w:p w:rsidRPr="00E50E8C" w:rsidR="00973DB3" w:rsidP="00EE0BA5" w:rsidRDefault="00973DB3" w14:paraId="556FB62B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39AC6318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726"/>
        <w:gridCol w:w="8882"/>
      </w:tblGrid>
      <w:tr w:rsidRPr="00E50E8C" w:rsidR="00EE0BA5" w:rsidTr="001C5FC5" w14:paraId="3482FF09" w14:textId="77777777">
        <w:trPr>
          <w:cantSplit/>
          <w:trHeight w:val="1534"/>
        </w:trPr>
        <w:tc>
          <w:tcPr>
            <w:tcW w:w="378" w:type="pct"/>
            <w:shd w:val="clear" w:color="auto" w:fill="auto"/>
            <w:textDirection w:val="btLr"/>
            <w:vAlign w:val="center"/>
          </w:tcPr>
          <w:p w:rsidRPr="00E50E8C" w:rsidR="00EE0BA5" w:rsidP="00200FAD" w:rsidRDefault="00E7567A" w14:paraId="25625089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  <w:shd w:val="clear" w:color="auto" w:fill="auto"/>
          </w:tcPr>
          <w:p w:rsidRPr="00034D48" w:rsidR="00034D48" w:rsidP="00034D48" w:rsidRDefault="00034D48" w14:paraId="47B84FD1" w14:textId="77777777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34D48">
              <w:rPr>
                <w:rFonts w:asciiTheme="minorHAnsi" w:hAnsiTheme="minorHAnsi"/>
                <w:sz w:val="22"/>
                <w:szCs w:val="22"/>
                <w:lang w:val="it-IT"/>
              </w:rPr>
              <w:t>C1: Proiectarea unor programe de instruire sau educaţionale adaptate pentru diverse niveluri de vârstă/pregătire şi diverse grupuri ţintă;</w:t>
            </w:r>
          </w:p>
          <w:p w:rsidR="00034D48" w:rsidP="00034D48" w:rsidRDefault="00034D48" w14:paraId="04DAD9AC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034D48">
              <w:rPr>
                <w:rFonts w:asciiTheme="minorHAnsi" w:hAnsiTheme="minorHAnsi"/>
                <w:sz w:val="22"/>
                <w:szCs w:val="22"/>
              </w:rPr>
              <w:t xml:space="preserve">C2: Realizarea </w:t>
            </w:r>
            <w:proofErr w:type="spellStart"/>
            <w:r w:rsidRPr="00034D48">
              <w:rPr>
                <w:rFonts w:asciiTheme="minorHAnsi" w:hAnsiTheme="minorHAnsi"/>
                <w:sz w:val="22"/>
                <w:szCs w:val="22"/>
              </w:rPr>
              <w:t>activităţilor</w:t>
            </w:r>
            <w:proofErr w:type="spellEnd"/>
            <w:r w:rsidRPr="00034D48">
              <w:rPr>
                <w:rFonts w:asciiTheme="minorHAnsi" w:hAnsiTheme="minorHAnsi"/>
                <w:sz w:val="22"/>
                <w:szCs w:val="22"/>
              </w:rPr>
              <w:t xml:space="preserve"> specifice procesului instructiv-educativ din </w:t>
            </w:r>
            <w:proofErr w:type="spellStart"/>
            <w:r w:rsidRPr="00034D48">
              <w:rPr>
                <w:rFonts w:asciiTheme="minorHAnsi" w:hAnsiTheme="minorHAnsi"/>
                <w:sz w:val="22"/>
                <w:szCs w:val="22"/>
              </w:rPr>
              <w:t>învăţământul</w:t>
            </w:r>
            <w:proofErr w:type="spellEnd"/>
            <w:r w:rsidRPr="00034D48">
              <w:rPr>
                <w:rFonts w:asciiTheme="minorHAnsi" w:hAnsiTheme="minorHAnsi"/>
                <w:sz w:val="22"/>
                <w:szCs w:val="22"/>
              </w:rPr>
              <w:t xml:space="preserve"> gimnazial;</w:t>
            </w:r>
          </w:p>
          <w:p w:rsidRPr="00034D48" w:rsidR="00F5377C" w:rsidP="00034D48" w:rsidRDefault="00F5377C" w14:paraId="5ADD5FAB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 xml:space="preserve">C3: Evaluarea proceselor de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învăţare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>, a rezultatelor şi a progresului înregistrat de elevi;</w:t>
            </w:r>
          </w:p>
          <w:p w:rsidRPr="00034D48" w:rsidR="00034D48" w:rsidP="00034D48" w:rsidRDefault="00034D48" w14:paraId="79AC0832" w14:textId="77777777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34D48">
              <w:rPr>
                <w:rFonts w:asciiTheme="minorHAnsi" w:hAnsiTheme="minorHAnsi"/>
                <w:sz w:val="22"/>
                <w:szCs w:val="22"/>
                <w:lang w:val="it-IT"/>
              </w:rPr>
              <w:t>C6:Autoevaluarea şi ameliorarea continuă a practicilor profesionale şi a evoluţiei în carieră;</w:t>
            </w:r>
          </w:p>
          <w:p w:rsidRPr="00034D48" w:rsidR="00034D48" w:rsidP="00034D48" w:rsidRDefault="00034D48" w14:paraId="57C367A4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034D48">
              <w:rPr>
                <w:rFonts w:asciiTheme="minorHAnsi" w:hAnsiTheme="minorHAnsi"/>
                <w:sz w:val="22"/>
                <w:szCs w:val="22"/>
              </w:rPr>
              <w:t>C7:Utilizarea metodelor de cercetare științifică și prelucrare a datelor în domeniul educației;</w:t>
            </w:r>
          </w:p>
          <w:p w:rsidRPr="008B4241" w:rsidR="003E5614" w:rsidP="008B4241" w:rsidRDefault="00034D48" w14:paraId="09A25AD3" w14:textId="03DA33FA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034D48">
              <w:rPr>
                <w:rFonts w:asciiTheme="minorHAnsi" w:hAnsiTheme="minorHAnsi"/>
                <w:sz w:val="22"/>
                <w:szCs w:val="22"/>
              </w:rPr>
              <w:t>C8:Aplicarea caracteristicilor învățământului centrat pe elev în proiectarea, implementarea și evaluarea curriculum-ului școlar;</w:t>
            </w:r>
          </w:p>
        </w:tc>
      </w:tr>
      <w:tr w:rsidRPr="00E50E8C" w:rsidR="00EE0BA5" w:rsidTr="001C5FC5" w14:paraId="75B82AEC" w14:textId="77777777">
        <w:trPr>
          <w:cantSplit/>
          <w:trHeight w:val="1463"/>
        </w:trPr>
        <w:tc>
          <w:tcPr>
            <w:tcW w:w="378" w:type="pct"/>
            <w:shd w:val="clear" w:color="auto" w:fill="auto"/>
            <w:textDirection w:val="btLr"/>
          </w:tcPr>
          <w:p w:rsidRPr="00E50E8C" w:rsidR="00EE0BA5" w:rsidP="00200FAD" w:rsidRDefault="00EE0BA5" w14:paraId="207EC075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622" w:type="pct"/>
            <w:shd w:val="clear" w:color="auto" w:fill="auto"/>
          </w:tcPr>
          <w:p w:rsidRPr="00034D48" w:rsidR="00034D48" w:rsidP="00034D48" w:rsidRDefault="00034D48" w14:paraId="4AE3CA75" w14:textId="77777777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sz w:val="22"/>
                <w:szCs w:val="22"/>
                <w:lang w:val="it-IT"/>
              </w:rPr>
            </w:pPr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 xml:space="preserve">CT1 Aplicarea principiilor si a normelor de deontologie profesionala, fundamentate pe </w:t>
            </w:r>
            <w:proofErr w:type="spellStart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>optiuni</w:t>
            </w:r>
            <w:proofErr w:type="spellEnd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 xml:space="preserve"> valorice explicite, specifice specialistului în </w:t>
            </w:r>
            <w:proofErr w:type="spellStart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>stiintele</w:t>
            </w:r>
            <w:proofErr w:type="spellEnd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>educatiei</w:t>
            </w:r>
            <w:proofErr w:type="spellEnd"/>
            <w:r>
              <w:rPr>
                <w:rFonts w:asciiTheme="minorHAnsi" w:hAnsiTheme="minorHAnsi"/>
                <w:bCs/>
                <w:sz w:val="22"/>
                <w:szCs w:val="22"/>
              </w:rPr>
              <w:t>;</w:t>
            </w:r>
          </w:p>
          <w:p w:rsidRPr="00034D48" w:rsidR="00034D48" w:rsidP="00034D48" w:rsidRDefault="00034D48" w14:paraId="1FDABF8D" w14:textId="77777777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 xml:space="preserve">CT2 Cooperarea eficienta în echipe de lucru profesionale, interdisciplinare, specifice </w:t>
            </w:r>
            <w:proofErr w:type="spellStart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>desfasurarii</w:t>
            </w:r>
            <w:proofErr w:type="spellEnd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 xml:space="preserve"> proiectelor si programelor din domeniul </w:t>
            </w:r>
            <w:proofErr w:type="spellStart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>stiintelor</w:t>
            </w:r>
            <w:proofErr w:type="spellEnd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>educatiei</w:t>
            </w:r>
            <w:proofErr w:type="spellEnd"/>
            <w:r>
              <w:rPr>
                <w:rFonts w:asciiTheme="minorHAnsi" w:hAnsiTheme="minorHAnsi"/>
                <w:bCs/>
                <w:sz w:val="22"/>
                <w:szCs w:val="22"/>
              </w:rPr>
              <w:t>;</w:t>
            </w:r>
          </w:p>
          <w:p w:rsidRPr="00034D48" w:rsidR="00034D48" w:rsidP="00034D48" w:rsidRDefault="00034D48" w14:paraId="25F33DEB" w14:textId="77777777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 xml:space="preserve">CT3 Utilizarea metodelor si tehnicilor eficiente de </w:t>
            </w:r>
            <w:proofErr w:type="spellStart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>învatare</w:t>
            </w:r>
            <w:proofErr w:type="spellEnd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 xml:space="preserve"> pe tot parcursul </w:t>
            </w:r>
            <w:proofErr w:type="spellStart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>vietii</w:t>
            </w:r>
            <w:proofErr w:type="spellEnd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 xml:space="preserve">, în vederea formarii si </w:t>
            </w:r>
            <w:proofErr w:type="spellStart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>dezvoltarii</w:t>
            </w:r>
            <w:proofErr w:type="spellEnd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 xml:space="preserve"> profesionale continue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;</w:t>
            </w:r>
          </w:p>
          <w:p w:rsidRPr="008B4241" w:rsidR="00EE0BA5" w:rsidP="008B4241" w:rsidRDefault="00034D48" w14:paraId="004BC459" w14:textId="6508B92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34D48">
              <w:rPr>
                <w:rFonts w:asciiTheme="minorHAnsi" w:hAnsiTheme="minorHAnsi"/>
                <w:sz w:val="22"/>
                <w:szCs w:val="22"/>
              </w:rPr>
              <w:t xml:space="preserve">CT4: Promovarea valorilor  asociate realizării unui </w:t>
            </w:r>
            <w:proofErr w:type="spellStart"/>
            <w:r w:rsidRPr="00034D48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  <w:r w:rsidRPr="00034D48">
              <w:rPr>
                <w:rFonts w:asciiTheme="minorHAnsi" w:hAnsiTheme="minorHAnsi"/>
                <w:sz w:val="22"/>
                <w:szCs w:val="22"/>
              </w:rPr>
              <w:t xml:space="preserve"> de calitate, în conformitate cu  politicile </w:t>
            </w:r>
            <w:proofErr w:type="spellStart"/>
            <w:r w:rsidRPr="00034D48">
              <w:rPr>
                <w:rFonts w:asciiTheme="minorHAnsi" w:hAnsiTheme="minorHAnsi"/>
                <w:sz w:val="22"/>
                <w:szCs w:val="22"/>
              </w:rPr>
              <w:t>educaţionale</w:t>
            </w:r>
            <w:proofErr w:type="spellEnd"/>
            <w:r w:rsidRPr="00034D48">
              <w:rPr>
                <w:rFonts w:asciiTheme="minorHAnsi" w:hAnsiTheme="minorHAnsi"/>
                <w:sz w:val="22"/>
                <w:szCs w:val="22"/>
              </w:rPr>
              <w:t xml:space="preserve"> interne şi în acord  cu cele elaborate şi popularizate la nivel european, pe baza cunoașterii specificității domeniului educațional european și a interculturalității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Pr="00E50E8C" w:rsidR="00EE0BA5" w:rsidP="00EE0BA5" w:rsidRDefault="00EE0BA5" w14:paraId="3553A077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43FB957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50E8C">
        <w:rPr>
          <w:rFonts w:asciiTheme="minorHAnsi" w:hAnsiTheme="minorHAnsi" w:cstheme="minorHAnsi"/>
          <w:sz w:val="22"/>
          <w:szCs w:val="22"/>
        </w:rPr>
        <w:t>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proofErr w:type="spellStart"/>
      <w:r w:rsidRPr="00E50E8C">
        <w:rPr>
          <w:rFonts w:eastAsia="Times New Roman" w:asciiTheme="minorHAnsi" w:hAnsiTheme="minorHAnsi" w:cstheme="minorHAnsi"/>
          <w:sz w:val="22"/>
          <w:szCs w:val="22"/>
        </w:rPr>
        <w:t>competenţelor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54"/>
        <w:gridCol w:w="7554"/>
      </w:tblGrid>
      <w:tr w:rsidRPr="00F5377C" w:rsidR="00755D78" w:rsidTr="001C5FC5" w14:paraId="6C957C39" w14:textId="77777777">
        <w:tc>
          <w:tcPr>
            <w:tcW w:w="1069" w:type="pct"/>
            <w:shd w:val="clear" w:color="auto" w:fill="auto"/>
            <w:vAlign w:val="center"/>
          </w:tcPr>
          <w:p w:rsidRPr="00F5377C" w:rsidR="00755D78" w:rsidP="0088732A" w:rsidRDefault="00755D78" w14:paraId="7BB61CB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377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931" w:type="pct"/>
            <w:shd w:val="clear" w:color="auto" w:fill="auto"/>
            <w:vAlign w:val="center"/>
          </w:tcPr>
          <w:p w:rsidRPr="00F5377C" w:rsidR="00755D78" w:rsidP="00034D48" w:rsidRDefault="00F5377C" w14:paraId="147877B8" w14:textId="77777777">
            <w:pPr>
              <w:pStyle w:val="Listparagraf"/>
              <w:numPr>
                <w:ilvl w:val="0"/>
                <w:numId w:val="17"/>
              </w:num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 xml:space="preserve">dobândirea unor competențe vizând cunoașterea, interpretarea, prelucrarea și aplicarea problematicii teoriei și metodologiei instruirii și a teoriei și metodologiei evaluării, a modalităților de organizare a activității școlare pe principiul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calităţii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şi valorificării eficiente a resurselor;</w:t>
            </w:r>
          </w:p>
        </w:tc>
      </w:tr>
      <w:tr w:rsidRPr="00F5377C" w:rsidR="00EE0BA5" w:rsidTr="001C5FC5" w14:paraId="08370C16" w14:textId="77777777">
        <w:trPr>
          <w:trHeight w:val="354"/>
        </w:trPr>
        <w:tc>
          <w:tcPr>
            <w:tcW w:w="1069" w:type="pct"/>
            <w:shd w:val="clear" w:color="auto" w:fill="auto"/>
            <w:vAlign w:val="center"/>
          </w:tcPr>
          <w:p w:rsidRPr="00F5377C" w:rsidR="00EE0BA5" w:rsidP="00CE1C5A" w:rsidRDefault="00EE0BA5" w14:paraId="3DCB8141" w14:textId="77777777">
            <w:pPr>
              <w:pStyle w:val="Listparagraf"/>
              <w:numPr>
                <w:ilvl w:val="1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5377C">
              <w:rPr>
                <w:rFonts w:asciiTheme="minorHAnsi" w:hAnsiTheme="minorHAnsi" w:cstheme="minorHAnsi"/>
                <w:sz w:val="22"/>
                <w:szCs w:val="22"/>
              </w:rPr>
              <w:t>Obiectivele specifice</w:t>
            </w:r>
          </w:p>
        </w:tc>
        <w:tc>
          <w:tcPr>
            <w:tcW w:w="3931" w:type="pct"/>
            <w:shd w:val="clear" w:color="auto" w:fill="auto"/>
            <w:vAlign w:val="center"/>
          </w:tcPr>
          <w:p w:rsidRPr="00F5377C" w:rsidR="00F5377C" w:rsidP="00F5377C" w:rsidRDefault="00F5377C" w14:paraId="432A7FD7" w14:textId="77777777">
            <w:pPr>
              <w:pStyle w:val="Corptext2"/>
              <w:numPr>
                <w:ilvl w:val="0"/>
                <w:numId w:val="9"/>
              </w:numPr>
              <w:spacing w:line="240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proofErr w:type="spellStart"/>
            <w:r w:rsidRPr="00F5377C">
              <w:rPr>
                <w:rFonts w:asciiTheme="minorHAnsi" w:hAnsiTheme="minorHAnsi"/>
                <w:bCs/>
                <w:sz w:val="22"/>
                <w:szCs w:val="22"/>
              </w:rPr>
              <w:t>cunoaşterea</w:t>
            </w:r>
            <w:proofErr w:type="spellEnd"/>
            <w:r w:rsidRPr="00F5377C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F5377C">
              <w:rPr>
                <w:rFonts w:asciiTheme="minorHAnsi" w:hAnsiTheme="minorHAnsi"/>
                <w:bCs/>
                <w:sz w:val="22"/>
                <w:szCs w:val="22"/>
              </w:rPr>
              <w:t>semnificaţiei</w:t>
            </w:r>
            <w:proofErr w:type="spellEnd"/>
            <w:r w:rsidRPr="00F5377C">
              <w:rPr>
                <w:rFonts w:asciiTheme="minorHAnsi" w:hAnsiTheme="minorHAnsi"/>
                <w:bCs/>
                <w:sz w:val="22"/>
                <w:szCs w:val="22"/>
              </w:rPr>
              <w:t xml:space="preserve"> principalelor concepte din cadrul </w:t>
            </w:r>
            <w:r w:rsidRPr="00F5377C">
              <w:rPr>
                <w:rFonts w:asciiTheme="minorHAnsi" w:hAnsiTheme="minorHAnsi"/>
                <w:sz w:val="22"/>
                <w:szCs w:val="22"/>
              </w:rPr>
              <w:t xml:space="preserve"> teoriei și metodologiei instruirii și a teoriei și metodologiei evaluării</w:t>
            </w:r>
            <w:r w:rsidRPr="00F5377C">
              <w:rPr>
                <w:rFonts w:asciiTheme="minorHAnsi" w:hAnsiTheme="minorHAnsi"/>
                <w:bCs/>
                <w:sz w:val="22"/>
                <w:szCs w:val="22"/>
              </w:rPr>
              <w:t xml:space="preserve">; dezvoltarea </w:t>
            </w:r>
            <w:proofErr w:type="spellStart"/>
            <w:r w:rsidRPr="00F5377C">
              <w:rPr>
                <w:rFonts w:asciiTheme="minorHAnsi" w:hAnsiTheme="minorHAnsi"/>
                <w:bCs/>
                <w:sz w:val="22"/>
                <w:szCs w:val="22"/>
              </w:rPr>
              <w:t>capacităţilor</w:t>
            </w:r>
            <w:proofErr w:type="spellEnd"/>
            <w:r w:rsidRPr="00F5377C">
              <w:rPr>
                <w:rFonts w:asciiTheme="minorHAnsi" w:hAnsiTheme="minorHAnsi"/>
                <w:bCs/>
                <w:sz w:val="22"/>
                <w:szCs w:val="22"/>
              </w:rPr>
              <w:t xml:space="preserve"> de utilizare a conceptelor;</w:t>
            </w:r>
          </w:p>
          <w:p w:rsidRPr="00F5377C" w:rsidR="00F5377C" w:rsidP="00F5377C" w:rsidRDefault="00F5377C" w14:paraId="50774427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 xml:space="preserve">identificarea corectă a 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referinţelor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empirice ale conceptelor pedagogice şi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semnificaţiilor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conceptuale ale proceselor de predare-învățare-evaluare;</w:t>
            </w:r>
          </w:p>
          <w:p w:rsidRPr="00F5377C" w:rsidR="00F5377C" w:rsidP="00F5377C" w:rsidRDefault="00F5377C" w14:paraId="0A7E7F56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 xml:space="preserve"> utilizarea corectă şi în contexte variate a  terminologiei specifice teoriei şi metodologiei  instruirii și teoriei și metodologiei evaluării;</w:t>
            </w:r>
          </w:p>
          <w:p w:rsidRPr="00F5377C" w:rsidR="00F5377C" w:rsidP="00F5377C" w:rsidRDefault="00F5377C" w14:paraId="31E7C0B0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>analizarea modalităților de abordare a procesului de învățământ;</w:t>
            </w:r>
          </w:p>
          <w:p w:rsidRPr="00F5377C" w:rsidR="00F5377C" w:rsidP="00F5377C" w:rsidRDefault="00F5377C" w14:paraId="22D7ED7E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 xml:space="preserve">identificarea unor 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modalităţi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de articulare şi integrare a metodelor şi strategiilor de instruire în procesul de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  <w:r w:rsidRPr="00F5377C">
              <w:rPr>
                <w:rFonts w:ascii="Symbol" w:hAnsi="Symbol" w:eastAsia="Symbol" w:cs="Symbol" w:asciiTheme="minorHAnsi" w:hAnsiTheme="minorHAnsi"/>
                <w:sz w:val="22"/>
                <w:szCs w:val="22"/>
              </w:rPr>
              <w:t>;</w:t>
            </w:r>
          </w:p>
          <w:p w:rsidRPr="00F5377C" w:rsidR="00F5377C" w:rsidP="00F5377C" w:rsidRDefault="00F5377C" w14:paraId="50BEAE2C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 xml:space="preserve">identificarea unor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oportunităţi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noi de  abordare a metodelor şi procedeelor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educaţionale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din perspectiva elaborării strategiilor de instruire; </w:t>
            </w:r>
          </w:p>
          <w:p w:rsidRPr="00F5377C" w:rsidR="00F5377C" w:rsidP="00F5377C" w:rsidRDefault="00F5377C" w14:paraId="3E2CBF0D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 xml:space="preserve">operarea cu conceptele, structurile şi tipologiile implicate în activitatea de evaluare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şcolară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Pr="00F5377C" w:rsidR="00F5377C" w:rsidP="00F5377C" w:rsidRDefault="00F5377C" w14:paraId="55AA333B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 xml:space="preserve">propunerea unor metode şi procedee de evaluare corectă, obiectivă şi semnificativă a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performanţelor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şcolare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ale elevilor;</w:t>
            </w:r>
          </w:p>
          <w:p w:rsidRPr="00F5377C" w:rsidR="00F5377C" w:rsidP="00F5377C" w:rsidRDefault="00F5377C" w14:paraId="7D7C52A5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 xml:space="preserve">elaborarea unor proiecte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educaţionale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, bazate pe strategii didactice coerente, care facilitează stilurile individuale de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învăţare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şi modurile de organizare a procesului de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Pr="00F5377C" w:rsidR="00F5377C" w:rsidP="00F5377C" w:rsidRDefault="00F5377C" w14:paraId="257B7995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 xml:space="preserve">elaborarea unor  modele de proiectare prin aplicarea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normativităţii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în 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activităţile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didactice;</w:t>
            </w:r>
          </w:p>
          <w:p w:rsidRPr="00F5377C" w:rsidR="001C5E6E" w:rsidP="00F5377C" w:rsidRDefault="00F5377C" w14:paraId="0CF40380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F5377C">
              <w:rPr>
                <w:rFonts w:asciiTheme="minorHAnsi" w:hAnsiTheme="minorHAnsi"/>
                <w:bCs/>
                <w:sz w:val="22"/>
                <w:szCs w:val="22"/>
                <w:lang w:val="it-IT"/>
              </w:rPr>
              <w:t>dezvoltarea motivaţiei pozitive şi a unei atitudini favorabile faţă de profesia didactică, a receptivităţii şi responsabilităţii faţă de schimbările inovatoare din domeniul didacticii generale;</w:t>
            </w:r>
          </w:p>
        </w:tc>
      </w:tr>
    </w:tbl>
    <w:p w:rsidRPr="00F5377C" w:rsidR="00EE0BA5" w:rsidP="00EE0BA5" w:rsidRDefault="00EE0BA5" w14:paraId="42D75F8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19D8AFE5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7139A0B6" w14:paraId="24F903FA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1C5FC5" w:rsidR="00200FAD" w:rsidP="007A4A04" w:rsidRDefault="00200FAD" w14:paraId="28E0B19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C5FC5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200FAD" w:rsidP="007A4A04" w:rsidRDefault="00200FAD" w14:paraId="4F09E00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tcMar/>
            <w:vAlign w:val="center"/>
          </w:tcPr>
          <w:p w:rsidRPr="00E50E8C" w:rsidR="00200FAD" w:rsidP="007A4A04" w:rsidRDefault="00200FAD" w14:paraId="48E4FF4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tcMar/>
            <w:vAlign w:val="center"/>
          </w:tcPr>
          <w:p w:rsidRPr="00E50E8C" w:rsidR="00200FAD" w:rsidP="007A4A04" w:rsidRDefault="00200FAD" w14:paraId="1423301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Pr="00E50E8C" w:rsidR="00F5377C" w:rsidTr="7139A0B6" w14:paraId="03AE6F60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1C5FC5" w:rsidR="00F5377C" w:rsidP="00D81AC2" w:rsidRDefault="00F5377C" w14:paraId="001A5FF2" w14:textId="77777777">
            <w:pPr>
              <w:pStyle w:val="Listparagraf"/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/>
                <w:sz w:val="22"/>
                <w:szCs w:val="22"/>
              </w:rPr>
              <w:t>Didactica – teorie generală a procesului de învățământ</w:t>
            </w:r>
          </w:p>
          <w:p w:rsidRPr="001C5FC5" w:rsidR="00F5377C" w:rsidP="00D81AC2" w:rsidRDefault="00F5377C" w14:paraId="0EDF7D64" w14:textId="77777777">
            <w:pPr>
              <w:pStyle w:val="Listparagraf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Paradigme și orientări educaționale actuale</w:t>
            </w:r>
          </w:p>
          <w:p w:rsidRPr="001C5FC5" w:rsidR="00F5377C" w:rsidP="00D81AC2" w:rsidRDefault="00F5377C" w14:paraId="2EDA1AD4" w14:textId="77777777">
            <w:pPr>
              <w:pStyle w:val="Listparagraf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Didactica – definire, caracteristici, funcții</w:t>
            </w:r>
          </w:p>
          <w:p w:rsidRPr="001C5FC5" w:rsidR="00F5377C" w:rsidP="00D81AC2" w:rsidRDefault="00F5377C" w14:paraId="00441363" w14:textId="77777777">
            <w:pPr>
              <w:pStyle w:val="Listparagraf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Obiectul de studiu al didacticii</w:t>
            </w:r>
          </w:p>
          <w:p w:rsidRPr="001C5FC5" w:rsidR="00F5377C" w:rsidP="00D81AC2" w:rsidRDefault="00F5377C" w14:paraId="4EA876E2" w14:textId="77777777">
            <w:pPr>
              <w:pStyle w:val="Listparagraf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Subramurile didacticii</w:t>
            </w:r>
          </w:p>
          <w:p w:rsidRPr="001C5FC5" w:rsidR="00F5377C" w:rsidP="008B4241" w:rsidRDefault="00F5377C" w14:paraId="180EE395" w14:textId="641234C1">
            <w:pPr>
              <w:pStyle w:val="Listparagraf"/>
              <w:tabs>
                <w:tab w:val="left" w:pos="0"/>
                <w:tab w:val="left" w:pos="284"/>
              </w:tabs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Direcții de dezvoltare a didacticii contemporane 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F5377C" w:rsidP="007A4A04" w:rsidRDefault="00F5377C" w14:paraId="0E3D8E6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tcMar/>
            <w:vAlign w:val="center"/>
          </w:tcPr>
          <w:p w:rsidRPr="00194696" w:rsidR="00F5377C" w:rsidP="00D16F47" w:rsidRDefault="00F5377C" w14:paraId="6A8D56B1" w14:textId="77777777">
            <w:pPr>
              <w:tabs>
                <w:tab w:val="left" w:pos="423"/>
              </w:tabs>
              <w:suppressAutoHyphens/>
              <w:rPr>
                <w:rFonts w:ascii="Calibri" w:hAnsi="Calibri"/>
                <w:sz w:val="22"/>
                <w:szCs w:val="22"/>
              </w:rPr>
            </w:pPr>
            <w:r w:rsidRPr="00194696">
              <w:rPr>
                <w:rFonts w:ascii="Calibri" w:hAnsi="Calibri"/>
                <w:sz w:val="22"/>
                <w:szCs w:val="22"/>
              </w:rPr>
              <w:t>prelegerea</w:t>
            </w:r>
          </w:p>
          <w:p w:rsidRPr="00194696" w:rsidR="00F5377C" w:rsidP="00D16F47" w:rsidRDefault="00F5377C" w14:paraId="4B43AA81" w14:textId="77777777">
            <w:pPr>
              <w:tabs>
                <w:tab w:val="left" w:pos="423"/>
              </w:tabs>
              <w:suppressAutoHyphens/>
              <w:rPr>
                <w:rFonts w:ascii="Calibri" w:hAnsi="Calibri"/>
                <w:sz w:val="22"/>
                <w:szCs w:val="22"/>
              </w:rPr>
            </w:pPr>
            <w:r w:rsidRPr="00194696">
              <w:rPr>
                <w:rFonts w:ascii="Calibri" w:hAnsi="Calibri"/>
                <w:sz w:val="22"/>
                <w:szCs w:val="22"/>
              </w:rPr>
              <w:t>conversa</w:t>
            </w:r>
            <w:r w:rsidRPr="00194696">
              <w:rPr>
                <w:rFonts w:ascii="Calibri" w:hAnsi="Calibri" w:cs="Tahoma"/>
                <w:sz w:val="22"/>
                <w:szCs w:val="22"/>
              </w:rPr>
              <w:t>ț</w:t>
            </w:r>
            <w:r>
              <w:rPr>
                <w:rFonts w:ascii="Calibri" w:hAnsi="Calibri"/>
                <w:sz w:val="22"/>
                <w:szCs w:val="22"/>
              </w:rPr>
              <w:t>ia euristică</w:t>
            </w:r>
          </w:p>
          <w:p w:rsidR="00F5377C" w:rsidP="00D16F47" w:rsidRDefault="00F5377C" w14:paraId="7DF0E768" w14:textId="77777777">
            <w:pPr>
              <w:rPr>
                <w:rFonts w:ascii="Calibri" w:hAnsi="Calibri"/>
                <w:sz w:val="22"/>
                <w:szCs w:val="22"/>
              </w:rPr>
            </w:pPr>
            <w:r w:rsidRPr="00194696">
              <w:rPr>
                <w:rFonts w:ascii="Calibri" w:hAnsi="Calibri"/>
                <w:sz w:val="22"/>
                <w:szCs w:val="22"/>
              </w:rPr>
              <w:t>dezbaterea</w:t>
            </w:r>
          </w:p>
          <w:p w:rsidRPr="00194696" w:rsidR="00F5377C" w:rsidP="00D16F47" w:rsidRDefault="00F5377C" w14:paraId="1DEA8B1A" w14:textId="7777777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problematizarea </w:t>
            </w:r>
          </w:p>
          <w:p w:rsidRPr="008B4241" w:rsidR="00F5377C" w:rsidP="00D16F47" w:rsidRDefault="00F5377C" w14:paraId="49E723E9" w14:textId="77777777">
            <w:pPr>
              <w:rPr>
                <w:rFonts w:ascii="Calibri" w:hAnsi="Calibri"/>
                <w:sz w:val="22"/>
                <w:szCs w:val="22"/>
              </w:rPr>
            </w:pPr>
            <w:r w:rsidRPr="008B4241">
              <w:rPr>
                <w:rFonts w:ascii="Calibri" w:hAnsi="Calibri"/>
                <w:sz w:val="22"/>
                <w:szCs w:val="22"/>
              </w:rPr>
              <w:t>dezbaterea cu oponent imaginar</w:t>
            </w:r>
          </w:p>
          <w:p w:rsidR="00F5377C" w:rsidP="00D16F47" w:rsidRDefault="00F5377C" w14:paraId="435975B7" w14:textId="7777777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pt-BR"/>
              </w:rPr>
            </w:pPr>
            <w:r w:rsidRPr="00194696">
              <w:rPr>
                <w:rFonts w:ascii="Calibri" w:hAnsi="Calibri"/>
                <w:sz w:val="22"/>
                <w:szCs w:val="22"/>
                <w:lang w:val="pt-BR"/>
              </w:rPr>
              <w:t>exerci</w:t>
            </w:r>
            <w:r w:rsidRPr="00194696">
              <w:rPr>
                <w:rFonts w:ascii="Calibri" w:hAnsi="Calibri" w:cs="Tahoma"/>
                <w:sz w:val="22"/>
                <w:szCs w:val="22"/>
                <w:lang w:val="pt-BR"/>
              </w:rPr>
              <w:t>ț</w:t>
            </w:r>
            <w:r w:rsidRPr="00194696">
              <w:rPr>
                <w:rFonts w:ascii="Calibri" w:hAnsi="Calibri"/>
                <w:sz w:val="22"/>
                <w:szCs w:val="22"/>
                <w:lang w:val="pt-BR"/>
              </w:rPr>
              <w:t>iul de reflec</w:t>
            </w:r>
            <w:r w:rsidRPr="00194696">
              <w:rPr>
                <w:rFonts w:ascii="Calibri" w:hAnsi="Calibri" w:cs="Tahoma"/>
                <w:sz w:val="22"/>
                <w:szCs w:val="22"/>
                <w:lang w:val="pt-BR"/>
              </w:rPr>
              <w:t>ț</w:t>
            </w:r>
            <w:r w:rsidRPr="00194696">
              <w:rPr>
                <w:rFonts w:ascii="Calibri" w:hAnsi="Calibri"/>
                <w:sz w:val="22"/>
                <w:szCs w:val="22"/>
                <w:lang w:val="pt-BR"/>
              </w:rPr>
              <w:t>ie</w:t>
            </w:r>
          </w:p>
          <w:p w:rsidR="00F5377C" w:rsidP="00D16F47" w:rsidRDefault="00F5377C" w14:paraId="5A05BFAD" w14:textId="7777777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pt-BR"/>
              </w:rPr>
            </w:pPr>
            <w:r>
              <w:rPr>
                <w:rFonts w:ascii="Calibri" w:hAnsi="Calibri"/>
                <w:sz w:val="22"/>
                <w:szCs w:val="22"/>
                <w:lang w:val="pt-BR"/>
              </w:rPr>
              <w:t>studii de caz,</w:t>
            </w:r>
          </w:p>
          <w:p w:rsidR="00F5377C" w:rsidP="00D16F47" w:rsidRDefault="00F5377C" w14:paraId="299733A7" w14:textId="7777777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pt-BR"/>
              </w:rPr>
            </w:pPr>
            <w:r>
              <w:rPr>
                <w:rFonts w:ascii="Calibri" w:hAnsi="Calibri"/>
                <w:sz w:val="22"/>
                <w:szCs w:val="22"/>
                <w:lang w:val="pt-BR"/>
              </w:rPr>
              <w:t>brainstorming</w:t>
            </w:r>
          </w:p>
          <w:p w:rsidR="00F5377C" w:rsidP="00D16F47" w:rsidRDefault="00F5377C" w14:paraId="28A56569" w14:textId="7777777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pt-BR"/>
              </w:rPr>
            </w:pPr>
            <w:r>
              <w:rPr>
                <w:rFonts w:ascii="Calibri" w:hAnsi="Calibri"/>
                <w:sz w:val="22"/>
                <w:szCs w:val="22"/>
                <w:lang w:val="pt-BR"/>
              </w:rPr>
              <w:t>explicația</w:t>
            </w:r>
          </w:p>
          <w:p w:rsidR="00F5377C" w:rsidP="00D16F47" w:rsidRDefault="00F5377C" w14:paraId="6C303B84" w14:textId="7777777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pt-BR"/>
              </w:rPr>
            </w:pPr>
          </w:p>
          <w:p w:rsidR="00F5377C" w:rsidP="00D16F47" w:rsidRDefault="00F5377C" w14:paraId="1846430F" w14:textId="1730EC79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pt-BR"/>
              </w:rPr>
            </w:pPr>
            <w:r>
              <w:rPr>
                <w:rFonts w:ascii="Calibri" w:hAnsi="Calibri"/>
                <w:sz w:val="22"/>
                <w:szCs w:val="22"/>
                <w:lang w:val="pt-BR"/>
              </w:rPr>
              <w:t>suporturi video</w:t>
            </w:r>
          </w:p>
          <w:p w:rsidR="000F40EF" w:rsidP="00D16F47" w:rsidRDefault="000F40EF" w14:paraId="4AECA5D0" w14:textId="7777777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pt-BR"/>
              </w:rPr>
            </w:pPr>
          </w:p>
          <w:p w:rsidRPr="00E50E8C" w:rsidR="000F40EF" w:rsidP="00D16F47" w:rsidRDefault="000F40EF" w14:paraId="11683702" w14:textId="5A8764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  <w:lang w:val="pt-BR"/>
              </w:rPr>
              <w:t>(metodele vor fi aplicate în scenariu online sau onsite, după caz)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tcMar/>
            <w:vAlign w:val="center"/>
          </w:tcPr>
          <w:p w:rsidRPr="00E50E8C" w:rsidR="00F5377C" w:rsidP="007A4A04" w:rsidRDefault="00F5377C" w14:paraId="66130B8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5377C" w:rsidTr="7139A0B6" w14:paraId="3BDEBD69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1C5FC5" w:rsidR="00F5377C" w:rsidP="00D81AC2" w:rsidRDefault="00F5377C" w14:paraId="55F358DE" w14:textId="77777777">
            <w:pPr>
              <w:pStyle w:val="Corptext"/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/>
                <w:sz w:val="22"/>
                <w:szCs w:val="22"/>
              </w:rPr>
              <w:t xml:space="preserve">Procesul de </w:t>
            </w:r>
            <w:proofErr w:type="spellStart"/>
            <w:r w:rsidRPr="001C5FC5">
              <w:rPr>
                <w:rFonts w:asciiTheme="minorHAnsi" w:hAnsiTheme="minorHAnsi"/>
                <w:b/>
                <w:sz w:val="22"/>
                <w:szCs w:val="22"/>
              </w:rPr>
              <w:t>învăţământ</w:t>
            </w:r>
            <w:proofErr w:type="spellEnd"/>
            <w:r w:rsidRPr="001C5FC5">
              <w:rPr>
                <w:rFonts w:asciiTheme="minorHAnsi" w:hAnsiTheme="minorHAnsi"/>
                <w:b/>
                <w:sz w:val="22"/>
                <w:szCs w:val="22"/>
              </w:rPr>
              <w:t xml:space="preserve"> - abordare sistemică</w:t>
            </w:r>
          </w:p>
          <w:p w:rsidRPr="001C5FC5" w:rsidR="00F5377C" w:rsidP="00D81AC2" w:rsidRDefault="00F5377C" w14:paraId="73A50FD1" w14:textId="77777777">
            <w:pPr>
              <w:pStyle w:val="Corptext3"/>
              <w:spacing w:after="0"/>
              <w:ind w:left="7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Definirea conceptelor: sistem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, proces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</w:p>
          <w:p w:rsidRPr="001C5FC5" w:rsidR="00F5377C" w:rsidP="00D81AC2" w:rsidRDefault="00F5377C" w14:paraId="1E5CB698" w14:textId="77777777">
            <w:pPr>
              <w:pStyle w:val="Corptext3"/>
              <w:spacing w:after="0"/>
              <w:ind w:left="7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Note definitorii ale procesului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</w:p>
          <w:p w:rsidRPr="001C5FC5" w:rsidR="00F5377C" w:rsidP="008B4241" w:rsidRDefault="00F5377C" w14:paraId="517A51DE" w14:textId="0235C6A4">
            <w:pPr>
              <w:pStyle w:val="Listparagraf"/>
              <w:tabs>
                <w:tab w:val="left" w:pos="709"/>
              </w:tabs>
              <w:ind w:left="709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Abordarea sistemică a procesului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F5377C" w:rsidP="007A4A04" w:rsidRDefault="00F5377C" w14:paraId="5CA37FC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5377C" w:rsidP="007A4A04" w:rsidRDefault="00F5377C" w14:paraId="076AA04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5377C" w:rsidP="007A4A04" w:rsidRDefault="00F5377C" w14:paraId="2092D41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5377C" w:rsidTr="7139A0B6" w14:paraId="7F8CB7AD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1C5FC5" w:rsidR="00F5377C" w:rsidP="00D81AC2" w:rsidRDefault="00F5377C" w14:paraId="6B153D2F" w14:textId="77777777">
            <w:pPr>
              <w:pStyle w:val="Corptext"/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/>
                <w:sz w:val="22"/>
                <w:szCs w:val="22"/>
              </w:rPr>
              <w:t>Procesul de învățământ – abordare comunicațională</w:t>
            </w:r>
          </w:p>
          <w:p w:rsidRPr="001C5FC5" w:rsidR="00F5377C" w:rsidP="00D81AC2" w:rsidRDefault="00F5377C" w14:paraId="28D91E53" w14:textId="77777777">
            <w:pPr>
              <w:pStyle w:val="Frspaiere"/>
              <w:tabs>
                <w:tab w:val="left" w:pos="855"/>
              </w:tabs>
              <w:rPr>
                <w:rFonts w:asciiTheme="minorHAnsi" w:hAnsiTheme="minorHAnsi"/>
                <w:b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Comunicarea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– concept,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structură</w:t>
            </w:r>
            <w:proofErr w:type="spellEnd"/>
          </w:p>
          <w:p w:rsidRPr="001C5FC5" w:rsidR="00F5377C" w:rsidP="00D81AC2" w:rsidRDefault="00F5377C" w14:paraId="2C6D1F82" w14:textId="77777777">
            <w:pPr>
              <w:pStyle w:val="Frspaiere"/>
              <w:rPr>
                <w:rFonts w:asciiTheme="minorHAnsi" w:hAnsiTheme="minorHAnsi"/>
                <w:b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Forme ale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comunicării</w:t>
            </w:r>
            <w:proofErr w:type="spellEnd"/>
          </w:p>
          <w:p w:rsidRPr="001C5FC5" w:rsidR="00F5377C" w:rsidP="00D81AC2" w:rsidRDefault="00F5377C" w14:paraId="715E9165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             Comunicarea didactică</w:t>
            </w:r>
          </w:p>
          <w:p w:rsidRPr="001C5FC5" w:rsidR="00F5377C" w:rsidP="008B4241" w:rsidRDefault="00F5377C" w14:paraId="53FCC15B" w14:textId="77777777">
            <w:pPr>
              <w:pStyle w:val="Listparagraf"/>
              <w:ind w:left="51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>Definire şi caracteristici ale comunicării didactice</w:t>
            </w:r>
          </w:p>
          <w:p w:rsidRPr="001C5FC5" w:rsidR="00F5377C" w:rsidP="008B4241" w:rsidRDefault="00F5377C" w14:paraId="2292AF08" w14:textId="77777777">
            <w:pPr>
              <w:pStyle w:val="Listparagraf"/>
              <w:ind w:left="51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>Elemente structurale ale comunicării didactice</w:t>
            </w:r>
          </w:p>
          <w:p w:rsidRPr="001C5FC5" w:rsidR="00F5377C" w:rsidP="008B4241" w:rsidRDefault="00F5377C" w14:paraId="00B8D5A2" w14:textId="77C2AB62">
            <w:pPr>
              <w:pStyle w:val="Listparagraf"/>
              <w:ind w:left="51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>Surse de distorsiune în comunicarea didactică. Eficientizarea comunicării didactice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F5377C" w:rsidP="007A4A04" w:rsidRDefault="00F5377C" w14:paraId="4DE8465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5377C" w:rsidP="007A4A04" w:rsidRDefault="00F5377C" w14:paraId="62DF9B6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5377C" w:rsidP="007A4A04" w:rsidRDefault="00F5377C" w14:paraId="37597F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5377C" w:rsidTr="7139A0B6" w14:paraId="082F3457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1C5FC5" w:rsidR="00F5377C" w:rsidP="00D81AC2" w:rsidRDefault="00F5377C" w14:paraId="546F643A" w14:textId="77777777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/>
                <w:sz w:val="22"/>
                <w:szCs w:val="22"/>
              </w:rPr>
              <w:t xml:space="preserve">Abordarea  </w:t>
            </w:r>
            <w:proofErr w:type="spellStart"/>
            <w:r w:rsidRPr="001C5FC5">
              <w:rPr>
                <w:rFonts w:asciiTheme="minorHAnsi" w:hAnsiTheme="minorHAnsi"/>
                <w:b/>
                <w:sz w:val="22"/>
                <w:szCs w:val="22"/>
              </w:rPr>
              <w:t>interacţională</w:t>
            </w:r>
            <w:proofErr w:type="spellEnd"/>
            <w:r w:rsidRPr="001C5FC5">
              <w:rPr>
                <w:rFonts w:asciiTheme="minorHAnsi" w:hAnsiTheme="minorHAnsi"/>
                <w:b/>
                <w:sz w:val="22"/>
                <w:szCs w:val="22"/>
              </w:rPr>
              <w:t xml:space="preserve"> a procesului de </w:t>
            </w:r>
            <w:proofErr w:type="spellStart"/>
            <w:r w:rsidRPr="001C5FC5">
              <w:rPr>
                <w:rFonts w:asciiTheme="minorHAnsi" w:hAnsiTheme="minorHAnsi"/>
                <w:b/>
                <w:sz w:val="22"/>
                <w:szCs w:val="22"/>
              </w:rPr>
              <w:t>învăţământ</w:t>
            </w:r>
            <w:proofErr w:type="spellEnd"/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  <w:p w:rsidRPr="001C5FC5" w:rsidR="00F5377C" w:rsidP="00D81AC2" w:rsidRDefault="00F5377C" w14:paraId="5064F2FD" w14:textId="77777777">
            <w:pPr>
              <w:tabs>
                <w:tab w:val="left" w:pos="675"/>
              </w:tabs>
              <w:snapToGrid w:val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 xml:space="preserve">             Predarea – componentă </w:t>
            </w:r>
            <w:proofErr w:type="spellStart"/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>esenţială</w:t>
            </w:r>
            <w:proofErr w:type="spellEnd"/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 xml:space="preserve"> a procesului de</w:t>
            </w:r>
          </w:p>
          <w:p w:rsidRPr="001C5FC5" w:rsidR="00F5377C" w:rsidP="00D81AC2" w:rsidRDefault="00F5377C" w14:paraId="4BCABFA8" w14:textId="77777777">
            <w:pPr>
              <w:snapToGrid w:val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 xml:space="preserve">             </w:t>
            </w:r>
            <w:proofErr w:type="spellStart"/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>învăţământ</w:t>
            </w:r>
            <w:proofErr w:type="spellEnd"/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 xml:space="preserve"> ( conceptul de predare: </w:t>
            </w:r>
            <w:proofErr w:type="spellStart"/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>semnificaţii</w:t>
            </w:r>
            <w:proofErr w:type="spellEnd"/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 xml:space="preserve">   </w:t>
            </w:r>
          </w:p>
          <w:p w:rsidRPr="001C5FC5" w:rsidR="00F5377C" w:rsidP="00D81AC2" w:rsidRDefault="00F5377C" w14:paraId="503A947E" w14:textId="5DDE9B29">
            <w:pPr>
              <w:snapToGrid w:val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 xml:space="preserve">             </w:t>
            </w:r>
            <w:proofErr w:type="spellStart"/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>tradiţionale</w:t>
            </w:r>
            <w:proofErr w:type="spellEnd"/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 xml:space="preserve"> şi moderne;  forme ale predării; stiluri de predare)</w:t>
            </w:r>
          </w:p>
          <w:p w:rsidRPr="001C5FC5" w:rsidR="00F5377C" w:rsidP="00D81AC2" w:rsidRDefault="00F5377C" w14:paraId="725F80CF" w14:textId="77777777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             Învățarea (conceptele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învăţare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şi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învăţare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şcolară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; </w:t>
            </w:r>
          </w:p>
          <w:p w:rsidRPr="001C5FC5" w:rsidR="00F5377C" w:rsidP="00D81AC2" w:rsidRDefault="00F5377C" w14:paraId="54DD79A3" w14:textId="77777777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             stiluri de învățare)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F5377C" w:rsidP="007A4A04" w:rsidRDefault="00F5377C" w14:paraId="4F9046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5377C" w:rsidP="007A4A04" w:rsidRDefault="00F5377C" w14:paraId="6CEF24A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5377C" w:rsidP="007A4A04" w:rsidRDefault="00F5377C" w14:paraId="2D5DF28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5377C" w:rsidTr="7139A0B6" w14:paraId="7E9DD7E3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1C5FC5" w:rsidR="00F5377C" w:rsidP="00D81AC2" w:rsidRDefault="00F5377C" w14:paraId="15F79FA9" w14:textId="77777777">
            <w:pPr>
              <w:pStyle w:val="Listparagraf"/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/>
                <w:sz w:val="22"/>
                <w:szCs w:val="22"/>
              </w:rPr>
              <w:t>Sistemul principiilor didactice</w:t>
            </w:r>
          </w:p>
          <w:p w:rsidRPr="001C5FC5" w:rsidR="00F5377C" w:rsidP="00D81AC2" w:rsidRDefault="00F5377C" w14:paraId="57B4D6C2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ro-RO"/>
              </w:rPr>
              <w:t xml:space="preserve">            Principiile didactice: concept, caracteristici</w:t>
            </w:r>
          </w:p>
          <w:p w:rsidRPr="001C5FC5" w:rsidR="00F5377C" w:rsidP="00D81AC2" w:rsidRDefault="00F5377C" w14:paraId="4F9FAB70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ro-RO"/>
              </w:rPr>
              <w:t xml:space="preserve">            Sistemul principiilor didactice </w:t>
            </w:r>
          </w:p>
          <w:p w:rsidRPr="001C5FC5" w:rsidR="00F5377C" w:rsidP="00D81AC2" w:rsidRDefault="00F5377C" w14:paraId="3B80D529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ro-RO"/>
              </w:rPr>
              <w:t xml:space="preserve">                 Principiul legării teoriei cu practica</w:t>
            </w:r>
          </w:p>
          <w:p w:rsidRPr="001C5FC5" w:rsidR="00F5377C" w:rsidP="00D81AC2" w:rsidRDefault="00F5377C" w14:paraId="587E47D5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ro-RO"/>
              </w:rPr>
              <w:t xml:space="preserve">                 Principiul accesibilității (al respectării  </w:t>
            </w:r>
          </w:p>
          <w:p w:rsidRPr="001C5FC5" w:rsidR="00F5377C" w:rsidP="00D81AC2" w:rsidRDefault="00F5377C" w14:paraId="7F968A38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ro-RO"/>
              </w:rPr>
              <w:t xml:space="preserve">                 particularităților de vârstă și individuale)</w:t>
            </w:r>
          </w:p>
          <w:p w:rsidRPr="001C5FC5" w:rsidR="00F5377C" w:rsidP="00D81AC2" w:rsidRDefault="00F5377C" w14:paraId="4D41905C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ro-RO"/>
              </w:rPr>
              <w:t xml:space="preserve">    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Principiul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intuiției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(al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corelației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dintre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concret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</w:t>
            </w:r>
          </w:p>
          <w:p w:rsidRPr="001C5FC5" w:rsidR="00F5377C" w:rsidP="00D81AC2" w:rsidRDefault="00F5377C" w14:paraId="674C09BD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    </w:t>
            </w:r>
            <w:proofErr w:type="gram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abstract</w:t>
            </w:r>
            <w:proofErr w:type="gram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dintre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senzorial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rațional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)</w:t>
            </w:r>
          </w:p>
          <w:p w:rsidRPr="001C5FC5" w:rsidR="00F5377C" w:rsidP="00D81AC2" w:rsidRDefault="00F5377C" w14:paraId="6B1E7C36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Principiul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sistematizării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continuității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în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învățare</w:t>
            </w:r>
            <w:proofErr w:type="spellEnd"/>
          </w:p>
          <w:p w:rsidRPr="001C5FC5" w:rsidR="00F5377C" w:rsidP="00D81AC2" w:rsidRDefault="00F5377C" w14:paraId="0B901AAF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Principiul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participării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conștiente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active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a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elevilor</w:t>
            </w:r>
            <w:proofErr w:type="spellEnd"/>
          </w:p>
          <w:p w:rsidRPr="001C5FC5" w:rsidR="00F5377C" w:rsidP="00D81AC2" w:rsidRDefault="00F5377C" w14:paraId="1A951FF8" w14:textId="3FF366FC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Principiul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însușirii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temeinice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F5377C" w:rsidP="007A4A04" w:rsidRDefault="00F5377C" w14:paraId="65F82FD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5377C" w:rsidP="007A4A04" w:rsidRDefault="00F5377C" w14:paraId="7D50B85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5377C" w:rsidP="007A4A04" w:rsidRDefault="00F5377C" w14:paraId="1CBC4B3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5377C" w:rsidTr="7139A0B6" w14:paraId="50E51E3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1C5FC5" w:rsidR="00F5377C" w:rsidP="00D81AC2" w:rsidRDefault="00F5377C" w14:paraId="0870230B" w14:textId="77777777">
            <w:pPr>
              <w:pStyle w:val="Corptext"/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/>
                <w:sz w:val="22"/>
                <w:szCs w:val="22"/>
              </w:rPr>
              <w:t>Metodologia didactică</w:t>
            </w:r>
          </w:p>
          <w:p w:rsidRPr="001C5FC5" w:rsidR="00F5377C" w:rsidP="00D81AC2" w:rsidRDefault="00F5377C" w14:paraId="50FD0EF9" w14:textId="77777777">
            <w:pPr>
              <w:pStyle w:val="Frspaiere"/>
              <w:tabs>
                <w:tab w:val="left" w:pos="705"/>
              </w:tabs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ro-RO"/>
              </w:rPr>
              <w:t xml:space="preserve">             Delimitări conceptuale: tehnologie didactică,  </w:t>
            </w:r>
          </w:p>
          <w:p w:rsidRPr="001C5FC5" w:rsidR="00F5377C" w:rsidP="00D81AC2" w:rsidRDefault="00F5377C" w14:paraId="17344638" w14:textId="77777777">
            <w:pPr>
              <w:pStyle w:val="Frspaiere"/>
              <w:tabs>
                <w:tab w:val="left" w:pos="705"/>
              </w:tabs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ro-RO"/>
              </w:rPr>
              <w:t xml:space="preserve">             metodologie didactică, strategie didactică, metodă </w:t>
            </w:r>
          </w:p>
          <w:p w:rsidRPr="001C5FC5" w:rsidR="00F5377C" w:rsidP="00D81AC2" w:rsidRDefault="00F5377C" w14:paraId="4B768B10" w14:textId="77777777">
            <w:pPr>
              <w:pStyle w:val="Frspaiere"/>
              <w:tabs>
                <w:tab w:val="left" w:pos="705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ro-RO"/>
              </w:rPr>
              <w:t xml:space="preserve">             </w:t>
            </w:r>
            <w:r w:rsidRPr="001C5FC5">
              <w:rPr>
                <w:rFonts w:asciiTheme="minorHAnsi" w:hAnsiTheme="minorHAnsi"/>
                <w:sz w:val="22"/>
                <w:szCs w:val="22"/>
              </w:rPr>
              <w:t xml:space="preserve">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învățământ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procedeu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didactic</w:t>
            </w:r>
          </w:p>
          <w:p w:rsidRPr="001C5FC5" w:rsidR="00F5377C" w:rsidP="00D81AC2" w:rsidRDefault="00F5377C" w14:paraId="1DC1D1E9" w14:textId="77777777">
            <w:pPr>
              <w:pStyle w:val="Frspaiere"/>
              <w:rPr>
                <w:rFonts w:asciiTheme="minorHAnsi" w:hAnsiTheme="minorHAnsi"/>
                <w:b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Tendințe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actuale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privind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metodologia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didactică</w:t>
            </w:r>
            <w:proofErr w:type="spellEnd"/>
          </w:p>
          <w:p w:rsidRPr="001C5FC5" w:rsidR="00F5377C" w:rsidP="00D81AC2" w:rsidRDefault="00F5377C" w14:paraId="2F9E9D1B" w14:textId="77777777">
            <w:pPr>
              <w:pStyle w:val="Frspaiere"/>
              <w:tabs>
                <w:tab w:val="left" w:pos="735"/>
              </w:tabs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Metodele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învățământ</w:t>
            </w:r>
            <w:proofErr w:type="spellEnd"/>
          </w:p>
          <w:p w:rsidRPr="001C5FC5" w:rsidR="00F5377C" w:rsidP="00D81AC2" w:rsidRDefault="00F5377C" w14:paraId="72FDD6E4" w14:textId="519F5D76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Metode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comunicare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dobândire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valorilor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</w:p>
          <w:p w:rsidRPr="001C5FC5" w:rsidR="00F5377C" w:rsidP="00D81AC2" w:rsidRDefault="00F5377C" w14:paraId="0F29F0FA" w14:textId="487647A4">
            <w:pPr>
              <w:pStyle w:val="Frspaiere"/>
              <w:rPr>
                <w:rFonts w:asciiTheme="minorHAnsi" w:hAnsiTheme="minorHAnsi"/>
                <w:b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proofErr w:type="spellStart"/>
            <w:proofErr w:type="gram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socioculturale</w:t>
            </w:r>
            <w:proofErr w:type="spellEnd"/>
            <w:proofErr w:type="gramEnd"/>
          </w:p>
          <w:p w:rsidRPr="001C5FC5" w:rsidR="00F5377C" w:rsidP="00D81AC2" w:rsidRDefault="00F5377C" w14:paraId="570E5BF2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Metode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explorare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sistematică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realității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</w:p>
          <w:p w:rsidRPr="001C5FC5" w:rsidR="00F5377C" w:rsidP="00D81AC2" w:rsidRDefault="00F5377C" w14:paraId="5CEA246F" w14:textId="77777777">
            <w:pPr>
              <w:pStyle w:val="Frspaiere"/>
              <w:rPr>
                <w:rFonts w:asciiTheme="minorHAnsi" w:hAnsiTheme="minorHAnsi"/>
                <w:b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     </w:t>
            </w:r>
            <w:proofErr w:type="spellStart"/>
            <w:proofErr w:type="gram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obiective</w:t>
            </w:r>
            <w:proofErr w:type="spellEnd"/>
            <w:proofErr w:type="gramEnd"/>
          </w:p>
          <w:p w:rsidRPr="001C5FC5" w:rsidR="00F5377C" w:rsidP="00D81AC2" w:rsidRDefault="00F5377C" w14:paraId="1D84A825" w14:textId="77777777">
            <w:pPr>
              <w:pStyle w:val="Frspaiere"/>
              <w:rPr>
                <w:rFonts w:asciiTheme="minorHAnsi" w:hAnsiTheme="minorHAnsi"/>
                <w:b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Metode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fundamentate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acțiune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practică</w:t>
            </w:r>
            <w:proofErr w:type="spellEnd"/>
          </w:p>
          <w:p w:rsidRPr="001C5FC5" w:rsidR="00F5377C" w:rsidP="00D81AC2" w:rsidRDefault="00F5377C" w14:paraId="0533438D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Metode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raționalizare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conținuturilor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și</w:t>
            </w:r>
            <w:proofErr w:type="spellEnd"/>
          </w:p>
          <w:p w:rsidRPr="001C5FC5" w:rsidR="00F5377C" w:rsidP="008B4241" w:rsidRDefault="00F5377C" w14:paraId="64671D4E" w14:textId="7CA745FA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     </w:t>
            </w:r>
            <w:proofErr w:type="spellStart"/>
            <w:proofErr w:type="gram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operațiilor</w:t>
            </w:r>
            <w:proofErr w:type="spellEnd"/>
            <w:proofErr w:type="gram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predare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/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învățare</w:t>
            </w:r>
            <w:proofErr w:type="spellEnd"/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F5377C" w:rsidP="007A4A04" w:rsidRDefault="00E64B6D" w14:paraId="62DC1D1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5377C" w:rsidP="007A4A04" w:rsidRDefault="00F5377C" w14:paraId="3153E5F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5377C" w:rsidP="007A4A04" w:rsidRDefault="00F5377C" w14:paraId="7AA96DC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5377C" w:rsidTr="7139A0B6" w14:paraId="643553F2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1C5FC5" w:rsidR="00F5377C" w:rsidP="00D81AC2" w:rsidRDefault="00F5377C" w14:paraId="00C61E26" w14:textId="77777777">
            <w:pPr>
              <w:snapToGri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Mijloacele de </w:t>
            </w:r>
            <w:proofErr w:type="spellStart"/>
            <w:r w:rsidRPr="001C5FC5">
              <w:rPr>
                <w:rFonts w:asciiTheme="minorHAnsi" w:hAnsiTheme="minorHAnsi"/>
                <w:b/>
                <w:bCs/>
                <w:sz w:val="22"/>
                <w:szCs w:val="22"/>
              </w:rPr>
              <w:t>învăţământ</w:t>
            </w:r>
            <w:proofErr w:type="spellEnd"/>
          </w:p>
          <w:p w:rsidRPr="001C5FC5" w:rsidR="00F5377C" w:rsidP="00D81AC2" w:rsidRDefault="00F5377C" w14:paraId="4B7F4151" w14:textId="77777777">
            <w:pPr>
              <w:tabs>
                <w:tab w:val="left" w:pos="735"/>
              </w:tabs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             Conceptul de mijloace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</w:p>
          <w:p w:rsidRPr="001C5FC5" w:rsidR="00F5377C" w:rsidP="00D81AC2" w:rsidRDefault="00F5377C" w14:paraId="6BF98C07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Funcţiile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mijloacelor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</w:p>
          <w:p w:rsidRPr="001C5FC5" w:rsidR="00F5377C" w:rsidP="00D81AC2" w:rsidRDefault="00F5377C" w14:paraId="5F7DD869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             Taxonomia mijloacelor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Pr="001C5FC5" w:rsidR="00F5377C" w:rsidP="00D81AC2" w:rsidRDefault="00F5377C" w14:paraId="79E41553" w14:textId="77777777">
            <w:pPr>
              <w:pStyle w:val="Corptext"/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Cerinţe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de selectare şi utilizare a mijloacelor de    </w:t>
            </w:r>
          </w:p>
          <w:p w:rsidRPr="001C5FC5" w:rsidR="00F5377C" w:rsidP="00D81AC2" w:rsidRDefault="00F5377C" w14:paraId="3E13018C" w14:textId="77777777">
            <w:pPr>
              <w:pStyle w:val="Corptext"/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F5377C" w:rsidP="007A4A04" w:rsidRDefault="00E64B6D" w14:paraId="7A2F1D0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5377C" w:rsidP="007A4A04" w:rsidRDefault="00F5377C" w14:paraId="7C79156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5377C" w:rsidP="007A4A04" w:rsidRDefault="00F5377C" w14:paraId="4C368FB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5377C" w:rsidTr="7139A0B6" w14:paraId="1216AA7B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1C5FC5" w:rsidR="00F5377C" w:rsidP="00D81AC2" w:rsidRDefault="00F5377C" w14:paraId="6CE268A4" w14:textId="77777777">
            <w:pPr>
              <w:pStyle w:val="Frspaiere"/>
              <w:tabs>
                <w:tab w:val="left" w:pos="750"/>
              </w:tabs>
              <w:rPr>
                <w:rFonts w:asciiTheme="minorHAnsi" w:hAnsiTheme="minorHAnsi"/>
                <w:b/>
                <w:sz w:val="22"/>
                <w:szCs w:val="22"/>
                <w:lang w:val="fr-FR"/>
              </w:rPr>
            </w:pPr>
            <w:proofErr w:type="spellStart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Lecţia</w:t>
            </w:r>
            <w:proofErr w:type="spellEnd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– </w:t>
            </w:r>
            <w:proofErr w:type="spellStart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formă</w:t>
            </w:r>
            <w:proofErr w:type="spellEnd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bază</w:t>
            </w:r>
            <w:proofErr w:type="spellEnd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organizării</w:t>
            </w:r>
            <w:proofErr w:type="spellEnd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procesului</w:t>
            </w:r>
            <w:proofErr w:type="spellEnd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învăţământ</w:t>
            </w:r>
            <w:proofErr w:type="spellEnd"/>
          </w:p>
          <w:p w:rsidRPr="001C5FC5" w:rsidR="00F5377C" w:rsidP="00D81AC2" w:rsidRDefault="00F5377C" w14:paraId="44D553D7" w14:textId="77777777">
            <w:pPr>
              <w:pStyle w:val="Frspaiere"/>
              <w:tabs>
                <w:tab w:val="left" w:pos="660"/>
              </w:tabs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Varietatea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formelor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organizare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procesului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de </w:t>
            </w:r>
          </w:p>
          <w:p w:rsidRPr="001C5FC5" w:rsidR="00F5377C" w:rsidP="00D81AC2" w:rsidRDefault="00F5377C" w14:paraId="46FE271D" w14:textId="77777777">
            <w:pPr>
              <w:pStyle w:val="Frspaiere"/>
              <w:tabs>
                <w:tab w:val="left" w:pos="660"/>
              </w:tabs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</w:t>
            </w:r>
            <w:proofErr w:type="spellStart"/>
            <w:proofErr w:type="gram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învăţământ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:</w:t>
            </w:r>
            <w:proofErr w:type="gram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concept,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evoluție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clasificare</w:t>
            </w:r>
            <w:proofErr w:type="spellEnd"/>
          </w:p>
          <w:p w:rsidRPr="001C5FC5" w:rsidR="00F5377C" w:rsidP="00D81AC2" w:rsidRDefault="00F5377C" w14:paraId="1F2F4C5E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Lecţia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–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formă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fundamentală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organizării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</w:t>
            </w:r>
          </w:p>
          <w:p w:rsidRPr="001C5FC5" w:rsidR="00F5377C" w:rsidP="00D81AC2" w:rsidRDefault="00F5377C" w14:paraId="74917AE7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</w:t>
            </w:r>
            <w:proofErr w:type="spellStart"/>
            <w:proofErr w:type="gram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procesului</w:t>
            </w:r>
            <w:proofErr w:type="spellEnd"/>
            <w:proofErr w:type="gram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învăţământ</w:t>
            </w:r>
            <w:proofErr w:type="spellEnd"/>
          </w:p>
          <w:p w:rsidRPr="001C5FC5" w:rsidR="00F5377C" w:rsidP="00D81AC2" w:rsidRDefault="00F5377C" w14:paraId="0C24D812" w14:textId="48ED6255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Definirea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lecției</w:t>
            </w:r>
            <w:proofErr w:type="spellEnd"/>
          </w:p>
          <w:p w:rsidRPr="001C5FC5" w:rsidR="00F5377C" w:rsidP="00D81AC2" w:rsidRDefault="00F5377C" w14:paraId="7C81F098" w14:textId="03F9D3A3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Valențe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critici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ale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lecției</w:t>
            </w:r>
            <w:proofErr w:type="spellEnd"/>
          </w:p>
          <w:p w:rsidRPr="001C5FC5" w:rsidR="00F5377C" w:rsidP="00D81AC2" w:rsidRDefault="00F5377C" w14:paraId="1FF7F10E" w14:textId="797C9D7A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Variabile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cerințe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pedagogice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ale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lecției</w:t>
            </w:r>
            <w:proofErr w:type="spellEnd"/>
          </w:p>
          <w:p w:rsidRPr="001C5FC5" w:rsidR="00F5377C" w:rsidP="008B4241" w:rsidRDefault="00F5377C" w14:paraId="196923B5" w14:textId="3CB249F5">
            <w:pPr>
              <w:pStyle w:val="Frspaiere"/>
              <w:tabs>
                <w:tab w:val="left" w:pos="675"/>
              </w:tabs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Tipuri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fundamentale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lecţii</w:t>
            </w:r>
            <w:proofErr w:type="spellEnd"/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F5377C" w:rsidP="007A4A04" w:rsidRDefault="00E64B6D" w14:paraId="718BA34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5377C" w:rsidP="007A4A04" w:rsidRDefault="00F5377C" w14:paraId="1502DFE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5377C" w:rsidP="007A4A04" w:rsidRDefault="00F5377C" w14:paraId="2A54CBA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5377C" w:rsidTr="7139A0B6" w14:paraId="5B9F600B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1C5FC5" w:rsidR="00F5377C" w:rsidP="00D81AC2" w:rsidRDefault="00F5377C" w14:paraId="0A96E31D" w14:textId="77777777">
            <w:pPr>
              <w:pStyle w:val="Corptext"/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/>
                <w:sz w:val="22"/>
                <w:szCs w:val="22"/>
              </w:rPr>
              <w:t xml:space="preserve">Evaluarea în procesul de </w:t>
            </w:r>
            <w:proofErr w:type="spellStart"/>
            <w:r w:rsidRPr="001C5FC5">
              <w:rPr>
                <w:rFonts w:asciiTheme="minorHAnsi" w:hAnsiTheme="minorHAnsi"/>
                <w:b/>
                <w:sz w:val="22"/>
                <w:szCs w:val="22"/>
              </w:rPr>
              <w:t>învăţământ</w:t>
            </w:r>
            <w:proofErr w:type="spellEnd"/>
          </w:p>
          <w:p w:rsidRPr="001C5FC5" w:rsidR="00F5377C" w:rsidP="00D81AC2" w:rsidRDefault="00F5377C" w14:paraId="59938C60" w14:textId="77777777">
            <w:pPr>
              <w:pStyle w:val="Titlu"/>
              <w:ind w:left="720"/>
              <w:jc w:val="both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 xml:space="preserve">Definirea şi analiza conceptelor: evaluare, măsurare, apreciere. </w:t>
            </w:r>
            <w:proofErr w:type="spellStart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>Funcţiile</w:t>
            </w:r>
            <w:proofErr w:type="spellEnd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 xml:space="preserve"> evaluării</w:t>
            </w:r>
          </w:p>
          <w:p w:rsidRPr="001C5FC5" w:rsidR="00F5377C" w:rsidP="00D81AC2" w:rsidRDefault="00F5377C" w14:paraId="0C7D2B99" w14:textId="77777777">
            <w:pPr>
              <w:pStyle w:val="Titlu"/>
              <w:ind w:left="720"/>
              <w:jc w:val="both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 xml:space="preserve">Forme de evaluare a rezultatelor şi progreselor </w:t>
            </w:r>
            <w:proofErr w:type="spellStart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>şcolare</w:t>
            </w:r>
            <w:proofErr w:type="spellEnd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 xml:space="preserve">: evaluarea </w:t>
            </w:r>
            <w:proofErr w:type="spellStart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>iniţială</w:t>
            </w:r>
            <w:proofErr w:type="spellEnd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>, evaluarea finală ( sumativă), evaluarea formativă ( continuă ), evaluarea formatoare</w:t>
            </w:r>
          </w:p>
          <w:p w:rsidRPr="001C5FC5" w:rsidR="00F5377C" w:rsidP="00D81AC2" w:rsidRDefault="00F5377C" w14:paraId="38FE5590" w14:textId="77777777">
            <w:pPr>
              <w:pStyle w:val="Titlu"/>
              <w:ind w:left="720"/>
              <w:jc w:val="both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 xml:space="preserve">Metode şi tehnici de evaluare a rezultatelor şi progreselor </w:t>
            </w:r>
            <w:proofErr w:type="spellStart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>şcolare</w:t>
            </w:r>
            <w:proofErr w:type="spellEnd"/>
          </w:p>
          <w:p w:rsidRPr="001C5FC5" w:rsidR="00F5377C" w:rsidP="00E64B6D" w:rsidRDefault="00F5377C" w14:paraId="10254C02" w14:textId="77777777">
            <w:pPr>
              <w:pStyle w:val="Titlu"/>
              <w:ind w:left="720"/>
              <w:jc w:val="both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 xml:space="preserve">Erori în evaluarea </w:t>
            </w:r>
            <w:proofErr w:type="spellStart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>şcolară</w:t>
            </w:r>
            <w:proofErr w:type="spellEnd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 xml:space="preserve">. </w:t>
            </w:r>
            <w:proofErr w:type="spellStart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>Modalităţi</w:t>
            </w:r>
            <w:proofErr w:type="spellEnd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 xml:space="preserve"> de corectare.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F5377C" w:rsidP="007A4A04" w:rsidRDefault="00F5377C" w14:paraId="01E1A24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5377C" w:rsidP="007A4A04" w:rsidRDefault="00F5377C" w14:paraId="481B1E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5377C" w:rsidP="007A4A04" w:rsidRDefault="00F5377C" w14:paraId="535E16D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5377C" w:rsidTr="7139A0B6" w14:paraId="77BAA215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1C5FC5" w:rsidR="00F5377C" w:rsidP="00D81AC2" w:rsidRDefault="00F5377C" w14:paraId="0C345E57" w14:textId="77777777">
            <w:pPr>
              <w:pStyle w:val="Listparagraf"/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/>
                <w:sz w:val="22"/>
                <w:szCs w:val="22"/>
              </w:rPr>
              <w:t>Proiectarea didactică</w:t>
            </w:r>
          </w:p>
          <w:p w:rsidRPr="001C5FC5" w:rsidR="00F5377C" w:rsidP="00D81AC2" w:rsidRDefault="00F5377C" w14:paraId="5013E900" w14:textId="77777777">
            <w:pPr>
              <w:ind w:left="7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Proiectarea didactică: concept, caracteristici. Modelul tradițional/modelul curricular al proiectării</w:t>
            </w:r>
          </w:p>
          <w:p w:rsidRPr="001C5FC5" w:rsidR="00F5377C" w:rsidP="00D81AC2" w:rsidRDefault="00F5377C" w14:paraId="26DE8416" w14:textId="77777777">
            <w:pPr>
              <w:ind w:left="7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Etapele proiectării pedagogice</w:t>
            </w:r>
          </w:p>
          <w:p w:rsidRPr="001C5FC5" w:rsidR="00F5377C" w:rsidP="00D81AC2" w:rsidRDefault="00F5377C" w14:paraId="417E06BA" w14:textId="77777777">
            <w:pPr>
              <w:ind w:left="720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Condiţiile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unei proiectări pedagogice eficiente</w:t>
            </w:r>
          </w:p>
          <w:p w:rsidRPr="001C5FC5" w:rsidR="00F5377C" w:rsidP="00D81AC2" w:rsidRDefault="00F5377C" w14:paraId="1AD4D308" w14:textId="77777777">
            <w:pPr>
              <w:tabs>
                <w:tab w:val="left" w:pos="709"/>
              </w:tabs>
              <w:ind w:left="720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it-IT"/>
              </w:rPr>
              <w:t>Demersurile proiectării didactice la nivel micro</w:t>
            </w:r>
          </w:p>
          <w:p w:rsidRPr="001C5FC5" w:rsidR="00F5377C" w:rsidP="00D81AC2" w:rsidRDefault="00F5377C" w14:paraId="71B09BFE" w14:textId="77777777">
            <w:pPr>
              <w:ind w:left="1080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it-IT"/>
              </w:rPr>
              <w:t>Lectura personalizată a programei şi a manualelor şcolare</w:t>
            </w:r>
          </w:p>
          <w:p w:rsidRPr="001C5FC5" w:rsidR="00F5377C" w:rsidP="00D81AC2" w:rsidRDefault="00F5377C" w14:paraId="1F5D410F" w14:textId="77777777">
            <w:pPr>
              <w:tabs>
                <w:tab w:val="left" w:pos="567"/>
              </w:tabs>
              <w:ind w:left="1080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it-IT"/>
              </w:rPr>
              <w:t>Planificarea calendaristică</w:t>
            </w:r>
          </w:p>
          <w:p w:rsidRPr="001C5FC5" w:rsidR="00F5377C" w:rsidP="00D81AC2" w:rsidRDefault="00F5377C" w14:paraId="57959193" w14:textId="77777777">
            <w:pPr>
              <w:ind w:left="108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color w:val="000000"/>
                <w:sz w:val="22"/>
                <w:szCs w:val="22"/>
              </w:rPr>
              <w:t>Proiectarea secvențială a unităților de învățare</w:t>
            </w:r>
          </w:p>
          <w:p w:rsidRPr="001C5FC5" w:rsidR="00F5377C" w:rsidP="008B4241" w:rsidRDefault="00F5377C" w14:paraId="0264A08E" w14:textId="1ECC0091">
            <w:pPr>
              <w:tabs>
                <w:tab w:val="left" w:pos="567"/>
              </w:tabs>
              <w:ind w:left="1080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it-IT"/>
              </w:rPr>
              <w:t>Proiectarea lecţiilor/ activităţilor didactice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F5377C" w:rsidP="007A4A04" w:rsidRDefault="00E64B6D" w14:paraId="697017B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5377C" w:rsidP="007A4A04" w:rsidRDefault="00F5377C" w14:paraId="0C49AC4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5377C" w:rsidP="007A4A04" w:rsidRDefault="00F5377C" w14:paraId="0164165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755D78" w:rsidTr="7139A0B6" w14:paraId="2F827763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tcMar/>
            <w:vAlign w:val="center"/>
          </w:tcPr>
          <w:p w:rsidRPr="001C5FC5" w:rsidR="000B5AAC" w:rsidP="000B5AAC" w:rsidRDefault="000B5AAC" w14:paraId="55B5B37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C5FC5">
              <w:rPr>
                <w:rFonts w:asciiTheme="minorHAnsi" w:hAnsiTheme="minorHAnsi" w:cstheme="minorHAnsi"/>
                <w:sz w:val="20"/>
                <w:szCs w:val="20"/>
              </w:rPr>
              <w:t>Bibliografie</w:t>
            </w:r>
          </w:p>
          <w:p w:rsidRPr="001C5FC5" w:rsidR="00B60A11" w:rsidP="00B60A11" w:rsidRDefault="00B60A11" w14:paraId="36B2A609" w14:textId="375BA310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BOCOȘ, M., 2007, Didactica disciplinelor pedagogice. </w:t>
            </w: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Un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cadru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constructivist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Presa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Univ</w:t>
            </w:r>
            <w:r w:rsidRPr="001C5FC5" w:rsidR="008B4241">
              <w:rPr>
                <w:rFonts w:asciiTheme="minorHAnsi" w:hAnsiTheme="minorHAnsi"/>
                <w:sz w:val="20"/>
                <w:szCs w:val="20"/>
                <w:lang w:val="fr-FR"/>
              </w:rPr>
              <w:t>.</w:t>
            </w: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Clujeană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, Cluj-Napoca</w:t>
            </w:r>
          </w:p>
          <w:p w:rsidRPr="001C5FC5" w:rsidR="00B60A11" w:rsidP="00B60A11" w:rsidRDefault="00B60A11" w14:paraId="7E987DE2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BOCOȘ, M., 2013,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Instruirea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interactivă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Repere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axiologice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metodologice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Polirom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Iași</w:t>
            </w:r>
            <w:proofErr w:type="spellEnd"/>
          </w:p>
          <w:p w:rsidRPr="001C5FC5" w:rsidR="00B60A11" w:rsidP="00B60A11" w:rsidRDefault="00B60A11" w14:paraId="3B224668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BOCOȘ, M., JUCAN, D., 2007,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Teoria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metodologia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instruirii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teoria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metodologia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evaluării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Ed. Casa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Cărții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Știință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, Cluj-Napoca</w:t>
            </w:r>
          </w:p>
          <w:p w:rsidRPr="001C5FC5" w:rsidR="00B60A11" w:rsidP="00B60A11" w:rsidRDefault="00B60A11" w14:paraId="2CF3CEA3" w14:textId="77777777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BUNESCU, GHE., 2007, Politici și reforme socio-educaționale. Actori și acțiuni, Ed. Cartea Universitară, București</w:t>
            </w:r>
          </w:p>
          <w:p w:rsidRPr="001C5FC5" w:rsidR="00B60A11" w:rsidP="00B60A11" w:rsidRDefault="00B60A11" w14:paraId="204B084D" w14:textId="03345488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CERGHIT, I., 2002,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Sisteme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de instruire</w:t>
            </w:r>
            <w:proofErr w:type="gram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alternative şi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complementare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Structuri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stiluri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şi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strategii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, Ed. Aramis, Buc</w:t>
            </w:r>
            <w:r w:rsidRPr="001C5FC5" w:rsidR="008B4241">
              <w:rPr>
                <w:rFonts w:asciiTheme="minorHAnsi" w:hAnsiTheme="minorHAnsi"/>
                <w:sz w:val="20"/>
                <w:szCs w:val="20"/>
                <w:lang w:val="fr-FR"/>
              </w:rPr>
              <w:t>.</w:t>
            </w:r>
          </w:p>
          <w:p w:rsidRPr="001C5FC5" w:rsidR="00B60A11" w:rsidP="00B60A11" w:rsidRDefault="00B60A11" w14:paraId="798A3794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CERGHIT, I., 2006,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Metode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învățământ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Polirom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Iași</w:t>
            </w:r>
            <w:proofErr w:type="spellEnd"/>
          </w:p>
          <w:p w:rsidRPr="001C5FC5" w:rsidR="00B60A11" w:rsidP="00B60A11" w:rsidRDefault="00B60A11" w14:paraId="46831F27" w14:textId="77777777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CHIȘ, V., 2001, Activitatea profesorului între curriculum și evaluare, </w:t>
            </w:r>
            <w:r w:rsidRPr="001C5FC5">
              <w:rPr>
                <w:rFonts w:asciiTheme="minorHAnsi" w:hAnsiTheme="minorHAnsi"/>
                <w:sz w:val="20"/>
                <w:szCs w:val="20"/>
              </w:rPr>
              <w:t>Ed. Presa Universitară Clujeană</w:t>
            </w: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, Cluj-Napoca</w:t>
            </w:r>
          </w:p>
          <w:p w:rsidRPr="001C5FC5" w:rsidR="00B60A11" w:rsidP="00B60A11" w:rsidRDefault="00B60A11" w14:paraId="2F4EF4B5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CHIȘ, V., 2002, Provocările pedagogiei contemporane, </w:t>
            </w:r>
            <w:r w:rsidRPr="001C5FC5">
              <w:rPr>
                <w:rFonts w:asciiTheme="minorHAnsi" w:hAnsiTheme="minorHAnsi"/>
                <w:sz w:val="20"/>
                <w:szCs w:val="20"/>
              </w:rPr>
              <w:t>Ed. Presa Universitară Clujeană</w:t>
            </w: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,Cluj-Napoca</w:t>
            </w:r>
          </w:p>
          <w:p w:rsidRPr="001C5FC5" w:rsidR="00B60A11" w:rsidP="00B60A11" w:rsidRDefault="00B60A11" w14:paraId="030E9FEB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CHIȘ, V., 2005, Pedagogia contemporană. Pedagogia pentru competențe, Ed. Casa Cărții de Știință, Cluj-Napoca</w:t>
            </w:r>
          </w:p>
          <w:p w:rsidRPr="001C5FC5" w:rsidR="00B60A11" w:rsidP="00B60A11" w:rsidRDefault="00B60A11" w14:paraId="6319BDE1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CRISTEA, S., 2000, Dicționar de pedagogie, Ed. Litera, Litera- Internațional, Chișinău – București</w:t>
            </w:r>
          </w:p>
          <w:p w:rsidRPr="001C5FC5" w:rsidR="00B60A11" w:rsidP="00B60A11" w:rsidRDefault="00B60A11" w14:paraId="6D9653D4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CRISTEA S., 2010, Fundamentele pedagogiei, Ed. Polirom, Iași</w:t>
            </w:r>
          </w:p>
          <w:p w:rsidRPr="00DF7994" w:rsidR="00B60A11" w:rsidP="00B60A11" w:rsidRDefault="00B60A11" w14:paraId="3B1ADCDC" w14:textId="77777777">
            <w:pPr>
              <w:pStyle w:val="Frspaiere"/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CUCOȘ, C., 1999, Pedagogie, Ed.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</w:rPr>
              <w:t>Polirom</w:t>
            </w:r>
            <w:proofErr w:type="spellEnd"/>
            <w:r w:rsidRPr="00DF799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</w:rPr>
              <w:t>Iași</w:t>
            </w:r>
            <w:proofErr w:type="spellEnd"/>
          </w:p>
          <w:p w:rsidRPr="00DF7994" w:rsidR="00B60A11" w:rsidP="00B60A11" w:rsidRDefault="00B60A11" w14:paraId="1097ACAE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CUCOȘ, C., 2006,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>Pedagogie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>Ediția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>a</w:t>
            </w:r>
            <w:proofErr w:type="gramEnd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II-a), Ed.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Polirom</w:t>
            </w:r>
            <w:proofErr w:type="spellEnd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Iași</w:t>
            </w:r>
            <w:proofErr w:type="spellEnd"/>
          </w:p>
          <w:p w:rsidRPr="001C5FC5" w:rsidR="00B60A11" w:rsidP="00B60A11" w:rsidRDefault="00B60A11" w14:paraId="25C85100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CUCOȘ, C., 2008, Teoria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și</w:t>
            </w:r>
            <w:proofErr w:type="spellEnd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metodologia</w:t>
            </w:r>
            <w:proofErr w:type="spellEnd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evaluării</w:t>
            </w:r>
            <w:proofErr w:type="spellEnd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,  Ed.</w:t>
            </w:r>
            <w:proofErr w:type="gramEnd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>Polirom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>Iași</w:t>
            </w:r>
            <w:proofErr w:type="spellEnd"/>
          </w:p>
          <w:p w:rsidRPr="001C5FC5" w:rsidR="00B60A11" w:rsidP="00B60A11" w:rsidRDefault="00B60A11" w14:paraId="10D832E9" w14:textId="77777777">
            <w:pPr>
              <w:tabs>
                <w:tab w:val="left" w:pos="975"/>
              </w:tabs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IONESCU, M., 2000, Demersuri creative în predare și învățare, </w:t>
            </w:r>
            <w:r w:rsidRPr="001C5FC5">
              <w:rPr>
                <w:rFonts w:asciiTheme="minorHAnsi" w:hAnsiTheme="minorHAnsi"/>
                <w:sz w:val="20"/>
                <w:szCs w:val="20"/>
              </w:rPr>
              <w:t>Ed. Presa Universitară Clujeană</w:t>
            </w: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, Cluj-Napoca</w:t>
            </w:r>
          </w:p>
          <w:p w:rsidRPr="001C5FC5" w:rsidR="00B60A11" w:rsidP="00B60A11" w:rsidRDefault="00B60A11" w14:paraId="5125DA2D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IONESCU, M., CHIȘ, V., 2001, Pedagogie – suporturi pentru formarea profesorilor, </w:t>
            </w:r>
            <w:r w:rsidRPr="001C5FC5">
              <w:rPr>
                <w:rFonts w:asciiTheme="minorHAnsi" w:hAnsiTheme="minorHAnsi"/>
                <w:sz w:val="20"/>
                <w:szCs w:val="20"/>
              </w:rPr>
              <w:t>Ed. Presa Universitară Clujeană</w:t>
            </w: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, Cluj-Napoca</w:t>
            </w:r>
          </w:p>
          <w:p w:rsidRPr="001C5FC5" w:rsidR="00B60A11" w:rsidP="00B60A11" w:rsidRDefault="00B60A11" w14:paraId="342FDFC4" w14:textId="77777777">
            <w:pPr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IONESCU, M., BOCOȘ, M., 2009, Tratat de didactică modernă,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Paralela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45,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Pitești</w:t>
            </w:r>
            <w:proofErr w:type="spellEnd"/>
          </w:p>
          <w:p w:rsidRPr="001C5FC5" w:rsidR="00B60A11" w:rsidP="00B60A11" w:rsidRDefault="00B60A11" w14:paraId="2BA83FDD" w14:textId="77777777">
            <w:pPr>
              <w:pStyle w:val="Frspaiere"/>
              <w:rPr>
                <w:rFonts w:asciiTheme="minorHAnsi" w:hAnsiTheme="minorHAnsi"/>
                <w:bCs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IONESCU, M., RADU, I., 2004,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Didactica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modernă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, Ed. Dacia, Cluj-Napoca</w:t>
            </w:r>
          </w:p>
          <w:p w:rsidRPr="001C5FC5" w:rsidR="00B60A11" w:rsidP="00B60A11" w:rsidRDefault="00B60A11" w14:paraId="70A6DD12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IUCU, B.R., 2001,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Instruirea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școlară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. </w:t>
            </w: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Perspective teoretice și aplicative, Ed. Polirom, Iași</w:t>
            </w:r>
          </w:p>
          <w:p w:rsidRPr="001C5FC5" w:rsidR="00B60A11" w:rsidP="7139A0B6" w:rsidRDefault="00B60A11" w14:paraId="4C7BE8EF" w14:textId="77777777">
            <w:pPr>
              <w:pStyle w:val="Frspaiere"/>
              <w:spacing w:line="276" w:lineRule="auto"/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</w:pPr>
            <w:r w:rsidRPr="7139A0B6" w:rsidR="00B60A11"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  <w:t xml:space="preserve">JINGA, I., ISTRATE, E., 2006, </w:t>
            </w:r>
            <w:r w:rsidRPr="7139A0B6" w:rsidR="00B60A11"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  <w:t xml:space="preserve">Manual de </w:t>
            </w:r>
            <w:r w:rsidRPr="7139A0B6" w:rsidR="00B60A11"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  <w:t>pedagogie</w:t>
            </w:r>
            <w:r w:rsidRPr="7139A0B6" w:rsidR="00B60A11"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  <w:t xml:space="preserve">, Ed. All, </w:t>
            </w:r>
            <w:r w:rsidRPr="7139A0B6" w:rsidR="00B60A11"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  <w:t>București</w:t>
            </w:r>
          </w:p>
          <w:p w:rsidRPr="001C5FC5" w:rsidR="00B60A11" w:rsidP="00B60A11" w:rsidRDefault="00B60A11" w14:paraId="48A3FA28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JOIȚA, E., 2006, Instruirea constructivistă – o alternativă. Fundamente. Strategii,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Aramis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</w:rPr>
              <w:t>, București</w:t>
            </w:r>
          </w:p>
          <w:p w:rsidRPr="001C5FC5" w:rsidR="00B60A11" w:rsidP="00B60A11" w:rsidRDefault="00B60A11" w14:paraId="55C0A87F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ro-RO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ro-RO"/>
              </w:rPr>
              <w:t>MANOLESCU, M., 2006, Evaluarea școlară. Metode, tehnici, instrumente, Ed. Meteor Press, București</w:t>
            </w:r>
          </w:p>
          <w:p w:rsidRPr="001C5FC5" w:rsidR="00B60A11" w:rsidP="00B60A11" w:rsidRDefault="00B60A11" w14:paraId="5B0CF36A" w14:textId="77777777">
            <w:pPr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NICOLA, I.</w:t>
            </w:r>
            <w:proofErr w:type="gram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,  2003</w:t>
            </w:r>
            <w:proofErr w:type="gram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>Tratat</w:t>
            </w:r>
            <w:proofErr w:type="spellEnd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>pedagogie</w:t>
            </w:r>
            <w:proofErr w:type="spellEnd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>şcolară</w:t>
            </w:r>
            <w:proofErr w:type="spellEnd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>,</w:t>
            </w: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Ed. Aramis, Bucureşti</w:t>
            </w:r>
          </w:p>
          <w:p w:rsidRPr="001C5FC5" w:rsidR="00B60A11" w:rsidP="00B60A11" w:rsidRDefault="00B60A11" w14:paraId="1AE31D33" w14:textId="77777777">
            <w:pPr>
              <w:pStyle w:val="Frspaiere"/>
              <w:rPr>
                <w:rFonts w:eastAsia="Calibri" w:asciiTheme="minorHAnsi" w:hAnsiTheme="minorHAnsi"/>
                <w:bCs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PĂUN, E., 2003,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Practici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educaționale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în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învățământul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românesc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actualitate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perpective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, în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Ghidul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programului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informare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/</w:t>
            </w:r>
            <w:proofErr w:type="spellStart"/>
            <w:proofErr w:type="gram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formare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institutorilor</w:t>
            </w:r>
            <w:proofErr w:type="spellEnd"/>
            <w:proofErr w:type="gram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/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învățătorilor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, MECT,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București</w:t>
            </w:r>
            <w:proofErr w:type="spellEnd"/>
          </w:p>
          <w:p w:rsidRPr="001C5FC5" w:rsidR="00B60A11" w:rsidP="00B60A11" w:rsidRDefault="00B60A11" w14:paraId="15E3F264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PĂUN, E., POTOLEA, D., 2002,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Pedagogie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Fundamentări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teoretice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demersuri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aplicative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Polirom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Iași</w:t>
            </w:r>
            <w:proofErr w:type="spellEnd"/>
          </w:p>
          <w:p w:rsidRPr="001C5FC5" w:rsidR="00B60A11" w:rsidP="00B60A11" w:rsidRDefault="00B60A11" w14:paraId="64D69708" w14:textId="77777777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POSTELNICU, C., 2000,  Fundamente ale didacticii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şcolare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</w:rPr>
              <w:t xml:space="preserve">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Aramis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</w:rPr>
              <w:t>, București</w:t>
            </w:r>
          </w:p>
          <w:p w:rsidRPr="001C5FC5" w:rsidR="00B60A11" w:rsidP="00B60A11" w:rsidRDefault="00B60A11" w14:paraId="176CEA4C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>POTOLEA, D., 2008, Pregătirea psihopedagogică. Manual pentru definitivat și gradul didactic II, Ed. Polirom, Iași</w:t>
            </w:r>
          </w:p>
          <w:p w:rsidRPr="001C5FC5" w:rsidR="00B60A11" w:rsidP="00B60A11" w:rsidRDefault="00B60A11" w14:paraId="486517A9" w14:textId="77777777">
            <w:pPr>
              <w:pStyle w:val="Corptext2"/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POTOLEA, D., MANOLESCU, M., 2005, Teoria și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pratica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</w:rPr>
              <w:t xml:space="preserve"> evaluării educaționale</w:t>
            </w:r>
            <w:r w:rsidRPr="001C5FC5">
              <w:rPr>
                <w:rFonts w:asciiTheme="minorHAnsi" w:hAnsiTheme="minorHAnsi"/>
                <w:i/>
                <w:sz w:val="20"/>
                <w:szCs w:val="20"/>
              </w:rPr>
              <w:t xml:space="preserve">, </w:t>
            </w:r>
            <w:r w:rsidRPr="001C5FC5">
              <w:rPr>
                <w:rFonts w:asciiTheme="minorHAnsi" w:hAnsiTheme="minorHAnsi"/>
                <w:sz w:val="20"/>
                <w:szCs w:val="20"/>
              </w:rPr>
              <w:t>curs, MEC, Proiectul pentru învățământul rural</w:t>
            </w:r>
          </w:p>
          <w:p w:rsidRPr="001C5FC5" w:rsidR="00B60A11" w:rsidP="00B60A11" w:rsidRDefault="00B60A11" w14:paraId="6949951E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RADU, I.,T., 1981, </w:t>
            </w:r>
            <w:r w:rsidRPr="001C5FC5">
              <w:rPr>
                <w:rFonts w:asciiTheme="minorHAnsi" w:hAnsiTheme="minorHAnsi"/>
                <w:iCs/>
                <w:sz w:val="20"/>
                <w:szCs w:val="20"/>
              </w:rPr>
              <w:t xml:space="preserve">Teorie şi practică în evaluarea </w:t>
            </w:r>
            <w:proofErr w:type="spellStart"/>
            <w:r w:rsidRPr="001C5FC5">
              <w:rPr>
                <w:rFonts w:asciiTheme="minorHAnsi" w:hAnsiTheme="minorHAnsi"/>
                <w:iCs/>
                <w:sz w:val="20"/>
                <w:szCs w:val="20"/>
              </w:rPr>
              <w:t>eficienţei</w:t>
            </w:r>
            <w:proofErr w:type="spellEnd"/>
            <w:r w:rsidRPr="001C5FC5">
              <w:rPr>
                <w:rFonts w:asciiTheme="minorHAnsi" w:hAnsi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iCs/>
                <w:sz w:val="20"/>
                <w:szCs w:val="20"/>
              </w:rPr>
              <w:t>învăţământului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</w:rPr>
              <w:t xml:space="preserve">, E.D.P.,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Bucureşti</w:t>
            </w:r>
            <w:proofErr w:type="spellEnd"/>
          </w:p>
          <w:p w:rsidRPr="001C5FC5" w:rsidR="00B60A11" w:rsidP="00B60A11" w:rsidRDefault="00B60A11" w14:paraId="46EAA13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RADU, I., T., 2008, Evaluarea în procesul didactic, E.D.P.,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Bucureşti</w:t>
            </w:r>
            <w:proofErr w:type="spellEnd"/>
          </w:p>
          <w:p w:rsidRPr="001C5FC5" w:rsidR="00B60A11" w:rsidP="00B60A11" w:rsidRDefault="00B60A11" w14:paraId="3237F52E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nl-NL"/>
              </w:rPr>
              <w:t>SCHAUB, H., ZENKE G. K., 2001, Dicţionar de pedagogie, Editura Polirom, Iaşi</w:t>
            </w:r>
          </w:p>
          <w:p w:rsidRPr="001C5FC5" w:rsidR="00B60A11" w:rsidP="00B60A11" w:rsidRDefault="00B60A11" w14:paraId="27C5A7A6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nl-NL"/>
              </w:rPr>
              <w:t>TĂUŞAN, L., 2012, Didactica științelor. Aplicații pentru învățământul primar și preșcolar, Ed. Presa Universitară Clujeană, Cluj-Napoca</w:t>
            </w:r>
          </w:p>
          <w:p w:rsidRPr="001C5FC5" w:rsidR="00B60A11" w:rsidP="00B60A11" w:rsidRDefault="00B60A11" w14:paraId="64BD5F26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nl-NL"/>
              </w:rPr>
              <w:t>TĂUŞAN, L.,2016, Pedagogie. Elemente fundamentale pentru formarea inițială și continuă a cadrelor didactice, Ed. P.U.C., Cluj-Napoca</w:t>
            </w:r>
          </w:p>
          <w:p w:rsidRPr="001C5FC5" w:rsidR="00B60A11" w:rsidP="00B60A11" w:rsidRDefault="00B60A11" w14:paraId="4FF81875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VOICULESCU, E., 2002, Metodologia predării-învăţării şi evaluării,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Ulise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, Alba Iulia</w:t>
            </w:r>
          </w:p>
          <w:p w:rsidRPr="001C5FC5" w:rsidR="00B60A11" w:rsidP="00B60A11" w:rsidRDefault="00B60A11" w14:paraId="7BCF30AB" w14:textId="77777777">
            <w:pPr>
              <w:pStyle w:val="Frspaiere"/>
              <w:rPr>
                <w:rFonts w:asciiTheme="minorHAnsi" w:hAnsiTheme="minorHAnsi"/>
                <w:bCs/>
                <w:sz w:val="20"/>
                <w:szCs w:val="20"/>
              </w:rPr>
            </w:pPr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VOICULESCU, F., 2005, Manual de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pedagogie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contemporană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,  Ed</w:t>
            </w:r>
            <w:proofErr w:type="gram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</w:rPr>
              <w:t>Risoprint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</w:rPr>
              <w:t>, Cluj-Napoca</w:t>
            </w:r>
          </w:p>
          <w:p w:rsidRPr="001C5FC5" w:rsidR="006200A9" w:rsidP="000B5AAC" w:rsidRDefault="006200A9" w14:paraId="568B0D1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E50E8C" w:rsidR="00200FAD" w:rsidTr="7139A0B6" w14:paraId="0F4DC9B6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1C5FC5" w:rsidR="00200FAD" w:rsidP="007A4A04" w:rsidRDefault="00200FAD" w14:paraId="3B2ADBB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5FC5">
              <w:rPr>
                <w:rFonts w:asciiTheme="minorHAnsi" w:hAnsiTheme="minorHAnsi" w:cstheme="minorHAnsi"/>
                <w:sz w:val="22"/>
                <w:szCs w:val="22"/>
              </w:rPr>
              <w:t xml:space="preserve">8.2 Seminar / </w:t>
            </w:r>
            <w:r w:rsidRPr="002A029E">
              <w:rPr>
                <w:rFonts w:asciiTheme="minorHAnsi" w:hAnsiTheme="minorHAnsi" w:cstheme="minorHAnsi"/>
                <w:strike/>
                <w:sz w:val="22"/>
                <w:szCs w:val="22"/>
              </w:rPr>
              <w:t>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E50E8C" w:rsidR="00200FAD" w:rsidP="007A4A04" w:rsidRDefault="00200FAD" w14:paraId="763CEC8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tcMar/>
            <w:vAlign w:val="center"/>
          </w:tcPr>
          <w:p w:rsidRPr="00E50E8C" w:rsidR="00200FAD" w:rsidP="007A4A04" w:rsidRDefault="00200FAD" w14:paraId="1A49DA9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tcMar/>
            <w:vAlign w:val="center"/>
          </w:tcPr>
          <w:p w:rsidRPr="00E50E8C" w:rsidR="00200FAD" w:rsidP="007A4A04" w:rsidRDefault="00200FAD" w14:paraId="1E53C8D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Pr="00E50E8C" w:rsidR="00B60A11" w:rsidTr="7139A0B6" w14:paraId="431E4118" w14:textId="77777777"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D81AC2" w:rsidRDefault="00B60A11" w14:paraId="36401586" w14:textId="777777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Didactica tradițională /didactica modernă. </w:t>
            </w:r>
          </w:p>
          <w:p w:rsidRPr="001C5FC5" w:rsidR="00B60A11" w:rsidP="00D81AC2" w:rsidRDefault="00B60A11" w14:paraId="53867751" w14:textId="777777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Centrarea pe elev – obiectiv al didacticii moderne.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60A11" w:rsidP="007A4A04" w:rsidRDefault="00B60A11" w14:paraId="689C3CC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Mar/>
            <w:vAlign w:val="center"/>
          </w:tcPr>
          <w:p w:rsidR="00B60A11" w:rsidP="007A4A04" w:rsidRDefault="00B60A11" w14:paraId="2893324A" w14:textId="5242678E">
            <w:pPr>
              <w:rPr>
                <w:rFonts w:asciiTheme="minorHAnsi" w:hAnsiTheme="minorHAnsi"/>
                <w:sz w:val="22"/>
                <w:szCs w:val="22"/>
              </w:rPr>
            </w:pPr>
            <w:r w:rsidRPr="00D16F47">
              <w:rPr>
                <w:rFonts w:asciiTheme="minorHAnsi" w:hAnsiTheme="minorHAnsi"/>
                <w:sz w:val="22"/>
                <w:szCs w:val="22"/>
              </w:rPr>
              <w:t>Prezentări, dezbateri, studii de caz, brainstorming, joc de rol, conversația euristică, explicația</w:t>
            </w:r>
          </w:p>
          <w:p w:rsidR="000F40EF" w:rsidP="007A4A04" w:rsidRDefault="000F40EF" w14:paraId="588B9D35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D16F47" w:rsidR="000F40EF" w:rsidP="007A4A04" w:rsidRDefault="000F40EF" w14:paraId="4CD3D29D" w14:textId="31FD01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  <w:lang w:val="pt-BR"/>
              </w:rPr>
              <w:t>(metodele vor fi aplicate în scenariu online sau onsite, după caz)</w:t>
            </w:r>
          </w:p>
        </w:tc>
        <w:tc>
          <w:tcPr>
            <w:tcW w:w="597" w:type="pct"/>
            <w:vMerge w:val="restart"/>
            <w:tcMar/>
            <w:vAlign w:val="center"/>
          </w:tcPr>
          <w:p w:rsidRPr="00E50E8C" w:rsidR="00B60A11" w:rsidP="007A4A04" w:rsidRDefault="00B60A11" w14:paraId="7543BFB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65BA36D7" w14:textId="77777777">
        <w:trPr>
          <w:trHeight w:val="285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D81AC2" w:rsidRDefault="00B60A11" w14:paraId="7AB4145A" w14:textId="777777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Abordarea sistemică a procesului de învățământ: componentele procesului de învățământ și relațiile dintre ele. 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60A11" w:rsidP="007A4A04" w:rsidRDefault="00B60A11" w14:paraId="697DAA58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14FCD04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41D00E1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3BBE4DD9" w14:textId="77777777">
        <w:trPr>
          <w:trHeight w:val="282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D81AC2" w:rsidRDefault="00B60A11" w14:paraId="33D6BACF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Comunicarea didactică: elemente structurale, retroacțiuni, surse de distorsiuni, modalități de eficientizare a comunicării didactice.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60A11" w:rsidP="007A4A04" w:rsidRDefault="00B60A11" w14:paraId="4FC975D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7EBA560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4D8328B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753501AE" w14:textId="77777777">
        <w:trPr>
          <w:trHeight w:val="282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D81AC2" w:rsidRDefault="00B60A11" w14:paraId="0EBD555A" w14:textId="777777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Interacțiunea proceselor de predare-învățare-evaluare. Condițiile predării eficiente. Condițiile învățării. 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60A11" w:rsidP="007A4A04" w:rsidRDefault="00B60A11" w14:paraId="1080172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1D058C5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78E49BA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49B2D120" w14:textId="77777777">
        <w:trPr>
          <w:trHeight w:val="282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D81AC2" w:rsidRDefault="00B60A11" w14:paraId="0D8E5525" w14:textId="777777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Moduri concrete de aplicare a principiilor didactice pe diverse situații de instruire. 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60A11" w:rsidP="007A4A04" w:rsidRDefault="00B60A11" w14:paraId="2865135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48A361C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3EEA9DC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15DB24F7" w14:textId="77777777">
        <w:trPr>
          <w:trHeight w:val="282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D81AC2" w:rsidRDefault="00B60A11" w14:paraId="6C0D948F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Metode de comunicare, metode de explorare a realității, metode bazate pe acțiune practică, metode de raționalizare a conținuturilor – caracteristici, avantaje, limite, exemplificări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60A11" w:rsidP="007A4A04" w:rsidRDefault="00B60A11" w14:paraId="60092D48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5B1AFC6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355195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253C3804" w14:textId="77777777">
        <w:trPr>
          <w:trHeight w:val="282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D81AC2" w:rsidRDefault="00B60A11" w14:paraId="1325E2F6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Metode interactive, metode de dezvoltare a gândirii critice – caracteristici, exemplificări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="00B60A11" w:rsidP="007A4A04" w:rsidRDefault="00B60A11" w14:paraId="2F80B8EE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784359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4AD9EBE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17D37B2B" w14:textId="77777777">
        <w:trPr>
          <w:trHeight w:val="282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D81AC2" w:rsidRDefault="00B60A11" w14:paraId="123DBA49" w14:textId="77777777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Cerinţe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pedagogice impuse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desfăşurarea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unei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lecţii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eficiente.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Modalităţi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de modernizare a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lecţiei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="00B60A11" w:rsidP="007A4A04" w:rsidRDefault="00B60A11" w14:paraId="65204B4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22F4A49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1E5AAE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6291D060" w14:textId="77777777">
        <w:trPr>
          <w:trHeight w:val="282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D81AC2" w:rsidRDefault="00B60A11" w14:paraId="2728E9AE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Testul docimologic – cerințe, exemplificări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="00B60A11" w:rsidP="007A4A04" w:rsidRDefault="00B60A11" w14:paraId="67996F8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0457AA0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3222227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2315C5CE" w14:textId="77777777">
        <w:trPr>
          <w:trHeight w:val="282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8B4241" w:rsidRDefault="00B60A11" w14:paraId="0EF3F135" w14:textId="777777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Modalități practice de atenuare a erorilor în evaluare. 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="00B60A11" w:rsidP="007A4A04" w:rsidRDefault="00B60A11" w14:paraId="3F793B2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28DFD45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2DE0C5E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07F4ED8F" w14:textId="77777777">
        <w:trPr>
          <w:trHeight w:val="282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8B4241" w:rsidRDefault="00B60A11" w14:paraId="155225DD" w14:textId="777777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Condiții ale unei proiectări didactice eficiente. Exerciții de proiectare didactică: planificare calendaristică, proiectarea unității de învățare, proiectarea lecției.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="00B60A11" w:rsidP="007A4A04" w:rsidRDefault="00B60A11" w14:paraId="0B83415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456E66F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3771130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6FD7FAA4" w14:textId="77777777">
        <w:trPr>
          <w:trHeight w:val="282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8B4241" w:rsidRDefault="00B60A11" w14:paraId="5A4A48E3" w14:textId="777777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Evaluare portofoliu seminar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60A11" w:rsidP="007A4A04" w:rsidRDefault="00B60A11" w14:paraId="6EDB004F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62A7BA5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57A4FF0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00086E" w:rsidTr="7139A0B6" w14:paraId="72331F42" w14:textId="77777777">
        <w:tc>
          <w:tcPr>
            <w:tcW w:w="5000" w:type="pct"/>
            <w:gridSpan w:val="4"/>
            <w:shd w:val="clear" w:color="auto" w:fill="auto"/>
            <w:tcMar/>
            <w:vAlign w:val="center"/>
          </w:tcPr>
          <w:p w:rsidRPr="001C5FC5" w:rsidR="0063522D" w:rsidP="007A4A04" w:rsidRDefault="0000086E" w14:paraId="5469CB2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C5FC5">
              <w:rPr>
                <w:rFonts w:asciiTheme="minorHAnsi" w:hAnsiTheme="minorHAnsi" w:cstheme="minorHAnsi"/>
                <w:sz w:val="20"/>
                <w:szCs w:val="20"/>
              </w:rPr>
              <w:t>Bibliografie</w:t>
            </w:r>
          </w:p>
          <w:p w:rsidRPr="001C5FC5" w:rsidR="00B60A11" w:rsidP="00B60A11" w:rsidRDefault="00B60A11" w14:paraId="79A4881D" w14:textId="7AEFF5F0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BOCOȘ, M., 2007, Didactica disciplinelor pedagogice. </w:t>
            </w: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Un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cadru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constructivist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Presa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Univ</w:t>
            </w:r>
            <w:r w:rsidRPr="001C5FC5" w:rsidR="008B4241">
              <w:rPr>
                <w:rFonts w:asciiTheme="minorHAnsi" w:hAnsiTheme="minorHAnsi"/>
                <w:sz w:val="20"/>
                <w:szCs w:val="20"/>
                <w:lang w:val="fr-FR"/>
              </w:rPr>
              <w:t>.</w:t>
            </w: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Clujeană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, Cluj-Napoca</w:t>
            </w:r>
          </w:p>
          <w:p w:rsidRPr="001C5FC5" w:rsidR="00B60A11" w:rsidP="00B60A11" w:rsidRDefault="00B60A11" w14:paraId="3806A9A9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BOCOȘ, M., 2013,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Instruirea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interactivă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Repere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axiologice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metodologice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Polirom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Iași</w:t>
            </w:r>
            <w:proofErr w:type="spellEnd"/>
          </w:p>
          <w:p w:rsidRPr="001C5FC5" w:rsidR="00B60A11" w:rsidP="00B60A11" w:rsidRDefault="00B60A11" w14:paraId="72A78C3D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BOCOȘ, M., JUCAN, D., 2007,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Teoria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metodologia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instruirii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teoria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metodologia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evaluării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Ed. Casa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Cărții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Știință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, Cluj-Napoca</w:t>
            </w:r>
          </w:p>
          <w:p w:rsidRPr="001C5FC5" w:rsidR="00B60A11" w:rsidP="00B60A11" w:rsidRDefault="00B60A11" w14:paraId="20BBE3D1" w14:textId="77777777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BUNESCU, GHE., 2007, Politici și reforme socio-educaționale. Actori și acțiuni, Ed. Cartea Universitară, București</w:t>
            </w:r>
          </w:p>
          <w:p w:rsidRPr="001C5FC5" w:rsidR="00B60A11" w:rsidP="00B60A11" w:rsidRDefault="00B60A11" w14:paraId="631F92E1" w14:textId="7AAA45D6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CERGHIT, I., 2002,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Sisteme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de instruire</w:t>
            </w:r>
            <w:proofErr w:type="gram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alternative şi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complementare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Structuri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stiluri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şi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strategii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, Ed. Aramis, Buc</w:t>
            </w:r>
            <w:r w:rsidRPr="001C5FC5" w:rsidR="008B4241">
              <w:rPr>
                <w:rFonts w:asciiTheme="minorHAnsi" w:hAnsiTheme="minorHAnsi"/>
                <w:sz w:val="20"/>
                <w:szCs w:val="20"/>
                <w:lang w:val="fr-FR"/>
              </w:rPr>
              <w:t>.</w:t>
            </w:r>
          </w:p>
          <w:p w:rsidRPr="001C5FC5" w:rsidR="00B60A11" w:rsidP="00B60A11" w:rsidRDefault="00B60A11" w14:paraId="4D52A64B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CERGHIT, I., 2006,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Metode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învățământ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Polirom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Iași</w:t>
            </w:r>
            <w:proofErr w:type="spellEnd"/>
          </w:p>
          <w:p w:rsidRPr="001C5FC5" w:rsidR="00B60A11" w:rsidP="00B60A11" w:rsidRDefault="00B60A11" w14:paraId="76C25BF1" w14:textId="77777777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CHIȘ, V., 2001, Activitatea profesorului între curriculum și evaluare, </w:t>
            </w:r>
            <w:r w:rsidRPr="001C5FC5">
              <w:rPr>
                <w:rFonts w:asciiTheme="minorHAnsi" w:hAnsiTheme="minorHAnsi"/>
                <w:sz w:val="20"/>
                <w:szCs w:val="20"/>
              </w:rPr>
              <w:t>Ed. Presa Universitară Clujeană</w:t>
            </w: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, Cluj-Napoca</w:t>
            </w:r>
          </w:p>
          <w:p w:rsidRPr="001C5FC5" w:rsidR="00B60A11" w:rsidP="00B60A11" w:rsidRDefault="00B60A11" w14:paraId="194E1E72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CHIȘ, V., 2002, Provocările pedagogiei contemporane, </w:t>
            </w:r>
            <w:r w:rsidRPr="001C5FC5">
              <w:rPr>
                <w:rFonts w:asciiTheme="minorHAnsi" w:hAnsiTheme="minorHAnsi"/>
                <w:sz w:val="20"/>
                <w:szCs w:val="20"/>
              </w:rPr>
              <w:t>Ed. Presa Universitară Clujeană</w:t>
            </w: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,Cluj-Napoca</w:t>
            </w:r>
          </w:p>
          <w:p w:rsidRPr="001C5FC5" w:rsidR="00B60A11" w:rsidP="00B60A11" w:rsidRDefault="00B60A11" w14:paraId="64F2B27C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CHIȘ, V., 2005, Pedagogia contemporană. Pedagogia pentru competențe, Ed. Casa Cărții de Știință, Cluj-Napoca</w:t>
            </w:r>
          </w:p>
          <w:p w:rsidRPr="001C5FC5" w:rsidR="00B60A11" w:rsidP="00B60A11" w:rsidRDefault="00B60A11" w14:paraId="4DB62C4B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CRISTEA, S., 2000, Dicționar de pedagogie, Ed. Litera, Litera- Internațional, Chișinău – București</w:t>
            </w:r>
          </w:p>
          <w:p w:rsidRPr="001C5FC5" w:rsidR="00B60A11" w:rsidP="00B60A11" w:rsidRDefault="00B60A11" w14:paraId="60CE0CA4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CRISTEA S., 2010, Fundamentele pedagogiei, Ed. Polirom, Iași</w:t>
            </w:r>
          </w:p>
          <w:p w:rsidRPr="00DF7994" w:rsidR="00B60A11" w:rsidP="00B60A11" w:rsidRDefault="00B60A11" w14:paraId="5BC7CFC9" w14:textId="77777777">
            <w:pPr>
              <w:pStyle w:val="Frspaiere"/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CUCOȘ, C., 1999, Pedagogie, Ed.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</w:rPr>
              <w:t>Polirom</w:t>
            </w:r>
            <w:proofErr w:type="spellEnd"/>
            <w:r w:rsidRPr="00DF799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</w:rPr>
              <w:t>Iași</w:t>
            </w:r>
            <w:proofErr w:type="spellEnd"/>
          </w:p>
          <w:p w:rsidRPr="00DF7994" w:rsidR="00B60A11" w:rsidP="00B60A11" w:rsidRDefault="00B60A11" w14:paraId="1B7B348E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CUCOȘ, C., 2006,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>Pedagogie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>Ediția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>a</w:t>
            </w:r>
            <w:proofErr w:type="gramEnd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II-a), Ed.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Polirom</w:t>
            </w:r>
            <w:proofErr w:type="spellEnd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Iași</w:t>
            </w:r>
            <w:proofErr w:type="spellEnd"/>
          </w:p>
          <w:p w:rsidRPr="001C5FC5" w:rsidR="00B60A11" w:rsidP="00B60A11" w:rsidRDefault="00B60A11" w14:paraId="609BD997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CUCOȘ, C., 2008, Teoria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și</w:t>
            </w:r>
            <w:proofErr w:type="spellEnd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metodologia</w:t>
            </w:r>
            <w:proofErr w:type="spellEnd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evaluării</w:t>
            </w:r>
            <w:proofErr w:type="spellEnd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,  Ed.</w:t>
            </w:r>
            <w:proofErr w:type="gramEnd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>Polirom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>Iași</w:t>
            </w:r>
            <w:proofErr w:type="spellEnd"/>
          </w:p>
          <w:p w:rsidRPr="001C5FC5" w:rsidR="00B60A11" w:rsidP="00B60A11" w:rsidRDefault="00B60A11" w14:paraId="55F763ED" w14:textId="77777777">
            <w:pPr>
              <w:tabs>
                <w:tab w:val="left" w:pos="975"/>
              </w:tabs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IONESCU, M., 2000, Demersuri creative în predare și învățare, </w:t>
            </w:r>
            <w:r w:rsidRPr="001C5FC5">
              <w:rPr>
                <w:rFonts w:asciiTheme="minorHAnsi" w:hAnsiTheme="minorHAnsi"/>
                <w:sz w:val="20"/>
                <w:szCs w:val="20"/>
              </w:rPr>
              <w:t>Ed. Presa Universitară Clujeană</w:t>
            </w: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, Cluj-Napoca</w:t>
            </w:r>
          </w:p>
          <w:p w:rsidRPr="001C5FC5" w:rsidR="00B60A11" w:rsidP="00B60A11" w:rsidRDefault="00B60A11" w14:paraId="0EC14E6C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IONESCU, M., CHIȘ, V., 2001, Pedagogie – suporturi pentru formarea profesorilor, </w:t>
            </w:r>
            <w:r w:rsidRPr="001C5FC5">
              <w:rPr>
                <w:rFonts w:asciiTheme="minorHAnsi" w:hAnsiTheme="minorHAnsi"/>
                <w:sz w:val="20"/>
                <w:szCs w:val="20"/>
              </w:rPr>
              <w:t>Ed. Presa Universitară Clujeană</w:t>
            </w: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, Cluj-Napoca</w:t>
            </w:r>
          </w:p>
          <w:p w:rsidRPr="001C5FC5" w:rsidR="00B60A11" w:rsidP="00B60A11" w:rsidRDefault="00B60A11" w14:paraId="28EA381D" w14:textId="77777777">
            <w:pPr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IONESCU, M., BOCOȘ, M., 2009, Tratat de didactică modernă,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Paralela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45,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Pitești</w:t>
            </w:r>
            <w:proofErr w:type="spellEnd"/>
          </w:p>
          <w:p w:rsidRPr="001C5FC5" w:rsidR="00B60A11" w:rsidP="00B60A11" w:rsidRDefault="00B60A11" w14:paraId="3C7770D3" w14:textId="77777777">
            <w:pPr>
              <w:pStyle w:val="Frspaiere"/>
              <w:rPr>
                <w:rFonts w:asciiTheme="minorHAnsi" w:hAnsiTheme="minorHAnsi"/>
                <w:bCs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IONESCU, M., RADU, I., 2004,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Didactica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modernă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, Ed. Dacia, Cluj-Napoca</w:t>
            </w:r>
          </w:p>
          <w:p w:rsidRPr="001C5FC5" w:rsidR="00B60A11" w:rsidP="00B60A11" w:rsidRDefault="00B60A11" w14:paraId="4D3022A5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IUCU, B.R., 2001,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Instruirea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școlară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. </w:t>
            </w: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Perspective teoretice și aplicative, Ed. Polirom, Iași</w:t>
            </w:r>
          </w:p>
          <w:p w:rsidRPr="001C5FC5" w:rsidR="00B60A11" w:rsidP="7139A0B6" w:rsidRDefault="00B60A11" w14:paraId="4AAE0588" w14:textId="77777777">
            <w:pPr>
              <w:pStyle w:val="Frspaiere"/>
              <w:spacing w:line="276" w:lineRule="auto"/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</w:pPr>
            <w:r w:rsidRPr="7139A0B6" w:rsidR="00B60A11"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  <w:t xml:space="preserve">JINGA, I., ISTRATE, E., 2006, </w:t>
            </w:r>
            <w:r w:rsidRPr="7139A0B6" w:rsidR="00B60A11"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  <w:t xml:space="preserve">Manual de </w:t>
            </w:r>
            <w:r w:rsidRPr="7139A0B6" w:rsidR="00B60A11"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  <w:t>pedagogie</w:t>
            </w:r>
            <w:r w:rsidRPr="7139A0B6" w:rsidR="00B60A11"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  <w:t xml:space="preserve">, Ed. All, </w:t>
            </w:r>
            <w:r w:rsidRPr="7139A0B6" w:rsidR="00B60A11"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  <w:t>București</w:t>
            </w:r>
          </w:p>
          <w:p w:rsidRPr="001C5FC5" w:rsidR="00B60A11" w:rsidP="00B60A11" w:rsidRDefault="00B60A11" w14:paraId="11171A56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JOIȚA, E., 2006, Instruirea constructivistă – o alternativă. Fundamente. Strategii,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Aramis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</w:rPr>
              <w:t>, București</w:t>
            </w:r>
          </w:p>
          <w:p w:rsidRPr="001C5FC5" w:rsidR="00B60A11" w:rsidP="00B60A11" w:rsidRDefault="00B60A11" w14:paraId="3E5A063F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ro-RO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ro-RO"/>
              </w:rPr>
              <w:t>MANOLESCU, M., 2006, Evaluarea școlară. Metode, tehnici, instrumente, Ed. Meteor Press, București</w:t>
            </w:r>
          </w:p>
          <w:p w:rsidRPr="001C5FC5" w:rsidR="00B60A11" w:rsidP="00B60A11" w:rsidRDefault="00B60A11" w14:paraId="1EAE70C9" w14:textId="77777777">
            <w:pPr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NICOLA, I.</w:t>
            </w:r>
            <w:proofErr w:type="gram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,  2003</w:t>
            </w:r>
            <w:proofErr w:type="gram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>Tratat</w:t>
            </w:r>
            <w:proofErr w:type="spellEnd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>pedagogie</w:t>
            </w:r>
            <w:proofErr w:type="spellEnd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>şcolară</w:t>
            </w:r>
            <w:proofErr w:type="spellEnd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>,</w:t>
            </w: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Ed. Aramis, Bucureşti</w:t>
            </w:r>
          </w:p>
          <w:p w:rsidRPr="001C5FC5" w:rsidR="00B60A11" w:rsidP="00B60A11" w:rsidRDefault="00B60A11" w14:paraId="252996F4" w14:textId="77777777">
            <w:pPr>
              <w:pStyle w:val="Frspaiere"/>
              <w:rPr>
                <w:rFonts w:eastAsia="Calibri" w:asciiTheme="minorHAnsi" w:hAnsiTheme="minorHAnsi"/>
                <w:bCs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PĂUN, E., 2003,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Practici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educaționale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în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învățământul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românesc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actualitate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perpective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, în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Ghidul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programului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informare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/</w:t>
            </w:r>
            <w:proofErr w:type="spellStart"/>
            <w:proofErr w:type="gram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formare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institutorilor</w:t>
            </w:r>
            <w:proofErr w:type="spellEnd"/>
            <w:proofErr w:type="gram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/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învățătorilor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, MECT,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București</w:t>
            </w:r>
            <w:proofErr w:type="spellEnd"/>
          </w:p>
          <w:p w:rsidRPr="001C5FC5" w:rsidR="00B60A11" w:rsidP="00B60A11" w:rsidRDefault="00B60A11" w14:paraId="4790D081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PĂUN, E., POTOLEA, D., 2002,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Pedagogie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Fundamentări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teoretice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demersuri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aplicative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Polirom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Iași</w:t>
            </w:r>
            <w:proofErr w:type="spellEnd"/>
          </w:p>
          <w:p w:rsidRPr="001C5FC5" w:rsidR="00B60A11" w:rsidP="00B60A11" w:rsidRDefault="00B60A11" w14:paraId="199BB1BE" w14:textId="77777777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POSTELNICU, C., 2000,  Fundamente ale didacticii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şcolare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</w:rPr>
              <w:t xml:space="preserve">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Aramis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</w:rPr>
              <w:t>, București</w:t>
            </w:r>
          </w:p>
          <w:p w:rsidRPr="001C5FC5" w:rsidR="00B60A11" w:rsidP="00B60A11" w:rsidRDefault="00B60A11" w14:paraId="04FE8771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>POTOLEA, D., 2008, Pregătirea psihopedagogică. Manual pentru definitivat și gradul didactic II, Ed. Polirom, Iași</w:t>
            </w:r>
          </w:p>
          <w:p w:rsidRPr="001C5FC5" w:rsidR="00B60A11" w:rsidP="00B60A11" w:rsidRDefault="00B60A11" w14:paraId="339E9D1E" w14:textId="77777777">
            <w:pPr>
              <w:pStyle w:val="Corptext2"/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POTOLEA, D., MANOLESCU, M., 2005, Teoria și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pratica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</w:rPr>
              <w:t xml:space="preserve"> evaluării educaționale</w:t>
            </w:r>
            <w:r w:rsidRPr="001C5FC5">
              <w:rPr>
                <w:rFonts w:asciiTheme="minorHAnsi" w:hAnsiTheme="minorHAnsi"/>
                <w:i/>
                <w:sz w:val="20"/>
                <w:szCs w:val="20"/>
              </w:rPr>
              <w:t xml:space="preserve">, </w:t>
            </w:r>
            <w:r w:rsidRPr="001C5FC5">
              <w:rPr>
                <w:rFonts w:asciiTheme="minorHAnsi" w:hAnsiTheme="minorHAnsi"/>
                <w:sz w:val="20"/>
                <w:szCs w:val="20"/>
              </w:rPr>
              <w:t>curs, MEC, Proiectul pentru învățământul rural</w:t>
            </w:r>
          </w:p>
          <w:p w:rsidRPr="001C5FC5" w:rsidR="00B60A11" w:rsidP="00B60A11" w:rsidRDefault="00B60A11" w14:paraId="66FE620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RADU, I.,T., 1981, </w:t>
            </w:r>
            <w:r w:rsidRPr="001C5FC5">
              <w:rPr>
                <w:rFonts w:asciiTheme="minorHAnsi" w:hAnsiTheme="minorHAnsi"/>
                <w:iCs/>
                <w:sz w:val="20"/>
                <w:szCs w:val="20"/>
              </w:rPr>
              <w:t xml:space="preserve">Teorie şi practică în evaluarea </w:t>
            </w:r>
            <w:proofErr w:type="spellStart"/>
            <w:r w:rsidRPr="001C5FC5">
              <w:rPr>
                <w:rFonts w:asciiTheme="minorHAnsi" w:hAnsiTheme="minorHAnsi"/>
                <w:iCs/>
                <w:sz w:val="20"/>
                <w:szCs w:val="20"/>
              </w:rPr>
              <w:t>eficienţei</w:t>
            </w:r>
            <w:proofErr w:type="spellEnd"/>
            <w:r w:rsidRPr="001C5FC5">
              <w:rPr>
                <w:rFonts w:asciiTheme="minorHAnsi" w:hAnsi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iCs/>
                <w:sz w:val="20"/>
                <w:szCs w:val="20"/>
              </w:rPr>
              <w:t>învăţământului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</w:rPr>
              <w:t xml:space="preserve">, E.D.P.,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Bucureşti</w:t>
            </w:r>
            <w:proofErr w:type="spellEnd"/>
          </w:p>
          <w:p w:rsidRPr="001C5FC5" w:rsidR="00B60A11" w:rsidP="00B60A11" w:rsidRDefault="00B60A11" w14:paraId="4803E0D1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RADU, I., T., 2008, Evaluarea în procesul didactic, E.D.P.,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Bucureşti</w:t>
            </w:r>
            <w:proofErr w:type="spellEnd"/>
          </w:p>
          <w:p w:rsidRPr="001C5FC5" w:rsidR="00B60A11" w:rsidP="00B60A11" w:rsidRDefault="00B60A11" w14:paraId="57D47AD4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nl-NL"/>
              </w:rPr>
              <w:t>SCHAUB, H., ZENKE G. K., 2001, Dicţionar de pedagogie, Editura Polirom, Iaşi</w:t>
            </w:r>
          </w:p>
          <w:p w:rsidRPr="001C5FC5" w:rsidR="00B60A11" w:rsidP="00B60A11" w:rsidRDefault="00B60A11" w14:paraId="0D790D1B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nl-NL"/>
              </w:rPr>
              <w:t>TĂUŞAN, L., 2012, Didactica științelor. Aplicații pentru învățământul primar și preșcolar, Ed. Presa Universitară Clujeană, Cluj-Napoca</w:t>
            </w:r>
          </w:p>
          <w:p w:rsidRPr="001C5FC5" w:rsidR="00B60A11" w:rsidP="00B60A11" w:rsidRDefault="00B60A11" w14:paraId="77F88279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nl-NL"/>
              </w:rPr>
              <w:t>TĂUŞAN, L.,2016, Pedagogie. Elemente fundamentale pentru formarea inițială și continuă a cadrelor didactice, Ed. P.U.C., Cluj-Napoca</w:t>
            </w:r>
          </w:p>
          <w:p w:rsidRPr="001C5FC5" w:rsidR="00B60A11" w:rsidP="00B60A11" w:rsidRDefault="00B60A11" w14:paraId="13B2489B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VOICULESCU, E., 2002, Metodologia predării-învăţării şi evaluării,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Ulise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, Alba Iulia</w:t>
            </w:r>
          </w:p>
          <w:p w:rsidRPr="001C5FC5" w:rsidR="00B60A11" w:rsidP="00B60A11" w:rsidRDefault="00B60A11" w14:paraId="39982479" w14:textId="77777777">
            <w:pPr>
              <w:pStyle w:val="Frspaiere"/>
              <w:rPr>
                <w:rFonts w:asciiTheme="minorHAnsi" w:hAnsiTheme="minorHAnsi"/>
                <w:bCs/>
                <w:sz w:val="20"/>
                <w:szCs w:val="20"/>
              </w:rPr>
            </w:pPr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VOICULESCU, F., 2005, Manual de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pedagogie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contemporană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,  Ed</w:t>
            </w:r>
            <w:proofErr w:type="gram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</w:rPr>
              <w:t>Risoprint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</w:rPr>
              <w:t>, Cluj-Napoca</w:t>
            </w:r>
          </w:p>
          <w:p w:rsidRPr="001C5FC5" w:rsidR="0063522D" w:rsidP="00650CC1" w:rsidRDefault="0063522D" w14:paraId="1CBBF859" w14:textId="77777777">
            <w:pPr>
              <w:pStyle w:val="Frspaiere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</w:tbl>
    <w:p w:rsidRPr="00E50E8C" w:rsidR="00EE0BA5" w:rsidP="00EE0BA5" w:rsidRDefault="00EE0BA5" w14:paraId="2E431845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5D06F7" w:rsidRDefault="00EE0BA5" w14:paraId="5F06DB1E" w14:textId="77777777">
      <w:pPr>
        <w:keepNext/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aşteptările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reprezentanţilor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comunităţii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asociaţiilor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0A130036" w14:textId="77777777">
        <w:trPr>
          <w:trHeight w:val="1107"/>
        </w:trPr>
        <w:tc>
          <w:tcPr>
            <w:tcW w:w="5000" w:type="pct"/>
          </w:tcPr>
          <w:p w:rsidR="00BB331A" w:rsidP="00521E4C" w:rsidRDefault="00BB331A" w14:paraId="2510F5C0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  <w:p w:rsidRPr="00FB27DE" w:rsidR="00BB331A" w:rsidP="00FB27DE" w:rsidRDefault="00FB27DE" w14:paraId="16B09727" w14:textId="77777777">
            <w:pPr>
              <w:pStyle w:val="Listparagraf"/>
              <w:numPr>
                <w:ilvl w:val="0"/>
                <w:numId w:val="16"/>
              </w:num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FB27DE">
              <w:rPr>
                <w:rFonts w:ascii="Calibri" w:hAnsi="Calibri"/>
                <w:sz w:val="22"/>
                <w:szCs w:val="22"/>
              </w:rPr>
              <w:t>corectitudinea și acuratețea folosirii terminologiei însușite la nivelul dis</w:t>
            </w:r>
            <w:r>
              <w:rPr>
                <w:rFonts w:ascii="Calibri" w:hAnsi="Calibri"/>
                <w:sz w:val="22"/>
                <w:szCs w:val="22"/>
              </w:rPr>
              <w:t>ciplinei – vor satisface așteptările reprezentanților comunită</w:t>
            </w:r>
            <w:r w:rsidRPr="00FB27DE">
              <w:rPr>
                <w:rFonts w:ascii="Calibri" w:hAnsi="Calibri"/>
                <w:sz w:val="22"/>
                <w:szCs w:val="22"/>
              </w:rPr>
              <w:t>ții epistemice/academice din domeniul științelor educației, competențele procedurale și atitudinale ce vor fi achiziționate la nivelul disc</w:t>
            </w:r>
            <w:r>
              <w:rPr>
                <w:rFonts w:ascii="Calibri" w:hAnsi="Calibri"/>
                <w:sz w:val="22"/>
                <w:szCs w:val="22"/>
              </w:rPr>
              <w:t>iplinei – vor satisface  așteptă</w:t>
            </w:r>
            <w:r w:rsidRPr="00FB27DE">
              <w:rPr>
                <w:rFonts w:ascii="Calibri" w:hAnsi="Calibri"/>
                <w:sz w:val="22"/>
                <w:szCs w:val="22"/>
              </w:rPr>
              <w:t>rile  reprezentanților asociațiilor profesionale și angajatorilor din domeniul științelor educației;</w:t>
            </w:r>
          </w:p>
          <w:p w:rsidRPr="00BB331A" w:rsidR="00EE0BA5" w:rsidP="00BB331A" w:rsidRDefault="00EE0BA5" w14:paraId="0FA362D3" w14:textId="77777777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0EE0BA5" w:rsidRDefault="00EE0BA5" w14:paraId="701C969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14"/>
        <w:gridCol w:w="3857"/>
        <w:gridCol w:w="2823"/>
        <w:gridCol w:w="1414"/>
      </w:tblGrid>
      <w:tr w:rsidRPr="00E50E8C" w:rsidR="003773FF" w:rsidTr="001C5FC5" w14:paraId="5632FF33" w14:textId="77777777">
        <w:trPr>
          <w:trHeight w:val="528"/>
        </w:trPr>
        <w:tc>
          <w:tcPr>
            <w:tcW w:w="788" w:type="pct"/>
            <w:shd w:val="clear" w:color="auto" w:fill="FFFFFF"/>
            <w:vAlign w:val="center"/>
          </w:tcPr>
          <w:p w:rsidRPr="00E50E8C" w:rsidR="003773FF" w:rsidP="00F26C1D" w:rsidRDefault="003773FF" w14:paraId="13C9D38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2007" w:type="pct"/>
            <w:shd w:val="clear" w:color="auto" w:fill="auto"/>
            <w:vAlign w:val="center"/>
          </w:tcPr>
          <w:p w:rsidRPr="001C5FC5" w:rsidR="003773FF" w:rsidP="00F26C1D" w:rsidRDefault="003773FF" w14:paraId="40C4D68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C5FC5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469" w:type="pct"/>
            <w:shd w:val="clear" w:color="auto" w:fill="FFFFFF"/>
            <w:vAlign w:val="center"/>
          </w:tcPr>
          <w:p w:rsidRPr="00E50E8C" w:rsidR="003773FF" w:rsidP="00F26C1D" w:rsidRDefault="003773FF" w14:paraId="5A67F0B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Pr="00E50E8C" w:rsidR="003773FF" w:rsidP="00F26C1D" w:rsidRDefault="003773FF" w14:paraId="608B2C6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D54A34" w:rsidTr="001C5FC5" w14:paraId="192D9E03" w14:textId="77777777">
        <w:trPr>
          <w:trHeight w:val="555"/>
        </w:trPr>
        <w:tc>
          <w:tcPr>
            <w:tcW w:w="788" w:type="pct"/>
            <w:shd w:val="clear" w:color="auto" w:fill="FFFFFF"/>
            <w:vAlign w:val="center"/>
          </w:tcPr>
          <w:p w:rsidR="00D54A34" w:rsidP="00BB331A" w:rsidRDefault="00D54A34" w14:paraId="7D751F9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D54A34" w:rsidP="00BB331A" w:rsidRDefault="00D54A34" w14:paraId="1148E7E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7" w:type="pct"/>
            <w:shd w:val="clear" w:color="auto" w:fill="auto"/>
            <w:vAlign w:val="center"/>
          </w:tcPr>
          <w:p w:rsidRPr="001C5FC5" w:rsidR="00D54A34" w:rsidP="001A0BBD" w:rsidRDefault="00D54A34" w14:paraId="34F63874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Volumul şi corectitudinea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cunoştinţelor</w:t>
            </w:r>
            <w:proofErr w:type="spellEnd"/>
          </w:p>
          <w:p w:rsidRPr="001C5FC5" w:rsidR="00D54A34" w:rsidP="001A0BBD" w:rsidRDefault="00D54A34" w14:paraId="64E08D4F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Rigoarea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ştiinţifică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a limbajului </w:t>
            </w:r>
          </w:p>
          <w:p w:rsidRPr="001C5FC5" w:rsidR="00D54A34" w:rsidP="001A0BBD" w:rsidRDefault="00D54A34" w14:paraId="159A015E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Organizarea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conţinutului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Pr="001C5FC5" w:rsidR="00D54A34" w:rsidP="001A0BBD" w:rsidRDefault="00D54A34" w14:paraId="50333BAE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Originalitatea</w:t>
            </w:r>
          </w:p>
          <w:p w:rsidRPr="001C5FC5" w:rsidR="00D54A34" w:rsidP="001A0BBD" w:rsidRDefault="00D54A34" w14:paraId="58855575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Capacitatea de evidențiere a aplicabilității temei teoretice</w:t>
            </w:r>
          </w:p>
        </w:tc>
        <w:tc>
          <w:tcPr>
            <w:tcW w:w="1469" w:type="pct"/>
            <w:shd w:val="clear" w:color="auto" w:fill="FFFFFF"/>
            <w:vAlign w:val="center"/>
          </w:tcPr>
          <w:p w:rsidRPr="00D54A34" w:rsidR="000F40EF" w:rsidP="001C5FC5" w:rsidRDefault="00BE6FEF" w14:paraId="0E2C3BC7" w14:textId="718C62FA">
            <w:pPr>
              <w:rPr>
                <w:rFonts w:asciiTheme="minorHAnsi" w:hAnsiTheme="minorHAnsi"/>
                <w:sz w:val="22"/>
                <w:szCs w:val="22"/>
              </w:rPr>
            </w:pPr>
            <w:r w:rsidRPr="00D54A34">
              <w:rPr>
                <w:rFonts w:asciiTheme="minorHAnsi" w:hAnsiTheme="minorHAnsi"/>
                <w:sz w:val="22"/>
                <w:szCs w:val="22"/>
              </w:rPr>
              <w:t>Portofoliu</w:t>
            </w:r>
            <w:r w:rsid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F40EF">
              <w:rPr>
                <w:rFonts w:asciiTheme="minorHAnsi" w:hAnsiTheme="minorHAnsi"/>
                <w:sz w:val="22"/>
                <w:szCs w:val="22"/>
              </w:rPr>
              <w:t xml:space="preserve">(electronic sau fizic în funcție de scenariul adoptat online sau </w:t>
            </w:r>
            <w:proofErr w:type="spellStart"/>
            <w:r w:rsidR="000F40EF">
              <w:rPr>
                <w:rFonts w:asciiTheme="minorHAnsi" w:hAnsiTheme="minorHAnsi"/>
                <w:sz w:val="22"/>
                <w:szCs w:val="22"/>
              </w:rPr>
              <w:t>onsite</w:t>
            </w:r>
            <w:proofErr w:type="spellEnd"/>
            <w:r w:rsidR="000F40EF">
              <w:rPr>
                <w:rFonts w:asciiTheme="minorHAnsi" w:hAnsiTheme="minorHAnsi"/>
                <w:sz w:val="22"/>
                <w:szCs w:val="22"/>
              </w:rPr>
              <w:t>)</w:t>
            </w:r>
            <w:r w:rsid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D54A34">
              <w:rPr>
                <w:rFonts w:asciiTheme="minorHAnsi" w:hAnsiTheme="minorHAnsi"/>
                <w:sz w:val="22"/>
                <w:szCs w:val="22"/>
              </w:rPr>
              <w:t xml:space="preserve">Observarea curentă a participării active a studenților la </w:t>
            </w:r>
            <w:r>
              <w:rPr>
                <w:rFonts w:asciiTheme="minorHAnsi" w:hAnsiTheme="minorHAnsi"/>
                <w:sz w:val="22"/>
                <w:szCs w:val="22"/>
              </w:rPr>
              <w:t>curs</w:t>
            </w:r>
            <w:r w:rsid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F40EF">
              <w:rPr>
                <w:rFonts w:asciiTheme="minorHAnsi" w:hAnsiTheme="minorHAnsi"/>
                <w:sz w:val="22"/>
                <w:szCs w:val="22"/>
              </w:rPr>
              <w:t>(se va</w:t>
            </w:r>
            <w:r w:rsid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F40EF">
              <w:rPr>
                <w:rFonts w:asciiTheme="minorHAnsi" w:hAnsiTheme="minorHAnsi"/>
                <w:sz w:val="22"/>
                <w:szCs w:val="22"/>
              </w:rPr>
              <w:t xml:space="preserve">realiza în scenariul online sau </w:t>
            </w:r>
            <w:proofErr w:type="spellStart"/>
            <w:r w:rsidR="000F40EF">
              <w:rPr>
                <w:rFonts w:asciiTheme="minorHAnsi" w:hAnsiTheme="minorHAnsi"/>
                <w:sz w:val="22"/>
                <w:szCs w:val="22"/>
              </w:rPr>
              <w:t>onsite</w:t>
            </w:r>
            <w:proofErr w:type="spellEnd"/>
            <w:r w:rsidR="000F40EF">
              <w:rPr>
                <w:rFonts w:asciiTheme="minorHAnsi" w:hAnsiTheme="minorHAnsi"/>
                <w:sz w:val="22"/>
                <w:szCs w:val="22"/>
              </w:rPr>
              <w:t>, după caz)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Pr="00D54A34" w:rsidR="00BE6FEF" w:rsidP="00BE6FEF" w:rsidRDefault="00BE6FEF" w14:paraId="2D1DCE1E" w14:textId="06A8669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D54A34">
              <w:rPr>
                <w:rFonts w:asciiTheme="minorHAnsi" w:hAnsiTheme="minorHAnsi"/>
                <w:sz w:val="22"/>
                <w:szCs w:val="22"/>
              </w:rPr>
              <w:t>0%</w:t>
            </w:r>
          </w:p>
          <w:p w:rsidR="00BE6FEF" w:rsidP="00BE6FEF" w:rsidRDefault="00BE6FEF" w14:paraId="6B791A94" w14:textId="2DBDB85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CF3292" w:rsidP="00BE6FEF" w:rsidRDefault="00CF3292" w14:paraId="6256CEE1" w14:textId="374B7AA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CF3292" w:rsidP="00BE6FEF" w:rsidRDefault="00CF3292" w14:paraId="65AE6975" w14:textId="6F109E3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D54A34" w:rsidR="00CF3292" w:rsidP="00BE6FEF" w:rsidRDefault="00CF3292" w14:paraId="6B91C532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D54A34" w:rsidR="00D54A34" w:rsidP="00BE6FEF" w:rsidRDefault="00BE6FEF" w14:paraId="51FE05B4" w14:textId="0C2D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D54A34">
              <w:rPr>
                <w:rFonts w:asciiTheme="minorHAnsi" w:hAnsiTheme="minorHAnsi"/>
                <w:sz w:val="22"/>
                <w:szCs w:val="22"/>
              </w:rPr>
              <w:t>0%</w:t>
            </w:r>
          </w:p>
        </w:tc>
      </w:tr>
      <w:tr w:rsidRPr="00E50E8C" w:rsidR="00D54A34" w:rsidTr="001C5FC5" w14:paraId="4330238B" w14:textId="77777777">
        <w:trPr>
          <w:trHeight w:val="565"/>
        </w:trPr>
        <w:tc>
          <w:tcPr>
            <w:tcW w:w="788" w:type="pct"/>
            <w:shd w:val="clear" w:color="auto" w:fill="FFFFFF"/>
            <w:vAlign w:val="center"/>
          </w:tcPr>
          <w:p w:rsidRPr="00E50E8C" w:rsidR="00D54A34" w:rsidP="00180044" w:rsidRDefault="00D54A34" w14:paraId="0613A7D8" w14:textId="71462CAF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</w:t>
            </w:r>
            <w:r w:rsidR="008B42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B4241">
              <w:rPr>
                <w:rFonts w:asciiTheme="minorHAnsi" w:hAnsiTheme="minorHAnsi" w:cstheme="minorHAnsi"/>
                <w:strike/>
                <w:sz w:val="22"/>
                <w:szCs w:val="22"/>
              </w:rPr>
              <w:t>Laborator /Proiect</w:t>
            </w:r>
          </w:p>
        </w:tc>
        <w:tc>
          <w:tcPr>
            <w:tcW w:w="2007" w:type="pct"/>
            <w:shd w:val="clear" w:color="auto" w:fill="auto"/>
            <w:vAlign w:val="center"/>
          </w:tcPr>
          <w:p w:rsidRPr="001C5FC5" w:rsidR="00D54A34" w:rsidP="001A0BBD" w:rsidRDefault="00D54A34" w14:paraId="3B1AB946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Elaborarea și prezentarea materialelor/elementelor componente ale portofoliului</w:t>
            </w:r>
          </w:p>
          <w:p w:rsidRPr="001C5FC5" w:rsidR="00D54A34" w:rsidP="001A0BBD" w:rsidRDefault="00D54A34" w14:paraId="0B4287ED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Participare activă la seminarii (dezbateri, analiza și sinteza unor materiale/conținuturi, transpunerea în practică a conținuturilor teoretice, analize critice)</w:t>
            </w:r>
          </w:p>
          <w:p w:rsidRPr="001C5FC5" w:rsidR="00D54A34" w:rsidP="001A0BBD" w:rsidRDefault="0000075E" w14:paraId="12654C3E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Ori</w:t>
            </w:r>
            <w:r w:rsidRPr="001C5FC5" w:rsidR="00D54A34">
              <w:rPr>
                <w:rFonts w:asciiTheme="minorHAnsi" w:hAnsiTheme="minorHAnsi"/>
                <w:sz w:val="22"/>
                <w:szCs w:val="22"/>
              </w:rPr>
              <w:t>ginalitatea și potențialul creativ manifestate de studenți în cadrul activităților de seminar și în întocmirea portofoliului.</w:t>
            </w:r>
          </w:p>
        </w:tc>
        <w:tc>
          <w:tcPr>
            <w:tcW w:w="1469" w:type="pct"/>
            <w:shd w:val="clear" w:color="auto" w:fill="FFFFFF"/>
            <w:vAlign w:val="center"/>
          </w:tcPr>
          <w:p w:rsidRPr="00D54A34" w:rsidR="000F40EF" w:rsidP="001C5FC5" w:rsidRDefault="00D54A34" w14:paraId="4079488C" w14:textId="61A31BE4">
            <w:pPr>
              <w:rPr>
                <w:rFonts w:asciiTheme="minorHAnsi" w:hAnsiTheme="minorHAnsi"/>
                <w:sz w:val="22"/>
                <w:szCs w:val="22"/>
              </w:rPr>
            </w:pPr>
            <w:r w:rsidRPr="00D54A34">
              <w:rPr>
                <w:rFonts w:asciiTheme="minorHAnsi" w:hAnsiTheme="minorHAnsi"/>
                <w:sz w:val="22"/>
                <w:szCs w:val="22"/>
              </w:rPr>
              <w:t>Portofoliu</w:t>
            </w:r>
            <w:r w:rsid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F40EF">
              <w:rPr>
                <w:rFonts w:asciiTheme="minorHAnsi" w:hAnsiTheme="minorHAnsi"/>
                <w:sz w:val="22"/>
                <w:szCs w:val="22"/>
              </w:rPr>
              <w:t xml:space="preserve">(electronic sau fizic în funcție de scenariul adoptat online sau </w:t>
            </w:r>
            <w:proofErr w:type="spellStart"/>
            <w:r w:rsidR="000F40EF">
              <w:rPr>
                <w:rFonts w:asciiTheme="minorHAnsi" w:hAnsiTheme="minorHAnsi"/>
                <w:sz w:val="22"/>
                <w:szCs w:val="22"/>
              </w:rPr>
              <w:t>onsite</w:t>
            </w:r>
            <w:proofErr w:type="spellEnd"/>
            <w:r w:rsidR="000F40EF">
              <w:rPr>
                <w:rFonts w:asciiTheme="minorHAnsi" w:hAnsiTheme="minorHAnsi"/>
                <w:sz w:val="22"/>
                <w:szCs w:val="22"/>
              </w:rPr>
              <w:t>)</w:t>
            </w:r>
          </w:p>
          <w:p w:rsidRPr="00D54A34" w:rsidR="00D54A34" w:rsidP="001C5FC5" w:rsidRDefault="00D54A34" w14:paraId="25A4B530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D54A34" w:rsidR="000F40EF" w:rsidP="001C5FC5" w:rsidRDefault="00D54A34" w14:paraId="3AC7CAA1" w14:textId="0CC93C4F">
            <w:pPr>
              <w:rPr>
                <w:rFonts w:asciiTheme="minorHAnsi" w:hAnsiTheme="minorHAnsi"/>
                <w:sz w:val="22"/>
                <w:szCs w:val="22"/>
              </w:rPr>
            </w:pPr>
            <w:r w:rsidRPr="00D54A34">
              <w:rPr>
                <w:rFonts w:asciiTheme="minorHAnsi" w:hAnsiTheme="minorHAnsi"/>
                <w:sz w:val="22"/>
                <w:szCs w:val="22"/>
              </w:rPr>
              <w:t xml:space="preserve">Observarea curentă a </w:t>
            </w:r>
            <w:r w:rsidR="001C5FC5">
              <w:rPr>
                <w:rFonts w:asciiTheme="minorHAnsi" w:hAnsiTheme="minorHAnsi"/>
                <w:sz w:val="22"/>
                <w:szCs w:val="22"/>
              </w:rPr>
              <w:t xml:space="preserve"> p</w:t>
            </w:r>
            <w:r w:rsidRPr="00D54A34">
              <w:rPr>
                <w:rFonts w:asciiTheme="minorHAnsi" w:hAnsiTheme="minorHAnsi"/>
                <w:sz w:val="22"/>
                <w:szCs w:val="22"/>
              </w:rPr>
              <w:t>articipării active a studenților la seminar</w:t>
            </w:r>
            <w:r w:rsid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F40EF">
              <w:rPr>
                <w:rFonts w:asciiTheme="minorHAnsi" w:hAnsiTheme="minorHAnsi"/>
                <w:sz w:val="22"/>
                <w:szCs w:val="22"/>
              </w:rPr>
              <w:t xml:space="preserve">(se va realiza în scenariul online sau </w:t>
            </w:r>
            <w:proofErr w:type="spellStart"/>
            <w:r w:rsidR="000F40EF">
              <w:rPr>
                <w:rFonts w:asciiTheme="minorHAnsi" w:hAnsiTheme="minorHAnsi"/>
                <w:sz w:val="22"/>
                <w:szCs w:val="22"/>
              </w:rPr>
              <w:t>onsite</w:t>
            </w:r>
            <w:proofErr w:type="spellEnd"/>
            <w:r w:rsidR="000F40EF">
              <w:rPr>
                <w:rFonts w:asciiTheme="minorHAnsi" w:hAnsiTheme="minorHAnsi"/>
                <w:sz w:val="22"/>
                <w:szCs w:val="22"/>
              </w:rPr>
              <w:t>, după caz)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Pr="00D54A34" w:rsidR="00D54A34" w:rsidP="001307F0" w:rsidRDefault="00D54A34" w14:paraId="1DB55450" w14:textId="7777777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54A34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D54A34" w:rsidP="00FB27DE" w:rsidRDefault="00D54A34" w14:paraId="50704206" w14:textId="5246F1B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CF3292" w:rsidP="00FB27DE" w:rsidRDefault="00CF3292" w14:paraId="06B30E1D" w14:textId="1E3116D9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CF3292" w:rsidP="00FB27DE" w:rsidRDefault="00CF3292" w14:paraId="5C465208" w14:textId="10C5D686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D54A34" w:rsidR="00CF3292" w:rsidP="00FB27DE" w:rsidRDefault="00CF3292" w14:paraId="10C38F73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D54A34" w:rsidR="00D54A34" w:rsidP="001307F0" w:rsidRDefault="00D54A34" w14:paraId="7DA1CC86" w14:textId="7777777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54A34">
              <w:rPr>
                <w:rFonts w:asciiTheme="minorHAnsi" w:hAnsiTheme="minorHAnsi"/>
                <w:sz w:val="22"/>
                <w:szCs w:val="22"/>
              </w:rPr>
              <w:t>20%</w:t>
            </w:r>
          </w:p>
        </w:tc>
      </w:tr>
      <w:tr w:rsidRPr="00E50E8C" w:rsidR="00D27F59" w:rsidTr="00E50E8C" w14:paraId="51CB65D0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00FAD" w:rsidP="00BB331A" w:rsidRDefault="00D27F59" w14:paraId="28D076D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proofErr w:type="spellEnd"/>
          </w:p>
          <w:p w:rsidRPr="00D54A34" w:rsidR="00BB331A" w:rsidP="00D54A34" w:rsidRDefault="00D54A34" w14:paraId="606D07A6" w14:textId="77777777">
            <w:pPr>
              <w:pStyle w:val="Listparagraf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54A34">
              <w:rPr>
                <w:rFonts w:asciiTheme="minorHAnsi" w:hAnsiTheme="minorHAnsi"/>
                <w:sz w:val="22"/>
                <w:szCs w:val="22"/>
              </w:rPr>
              <w:t>50%  rezultat după însumarea punctajelor ponderate conform pct.10.3.</w:t>
            </w:r>
          </w:p>
        </w:tc>
      </w:tr>
    </w:tbl>
    <w:p w:rsidRPr="00BB331A" w:rsidR="003773FF" w:rsidP="005A3850" w:rsidRDefault="003773FF" w14:paraId="030DB5BB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3000127F" w14:paraId="16DC18A3" w14:textId="77777777">
        <w:trPr>
          <w:trHeight w:val="520"/>
        </w:trPr>
        <w:tc>
          <w:tcPr>
            <w:tcW w:w="973" w:type="pct"/>
            <w:tcBorders>
              <w:top w:val="single" w:color="auto" w:sz="12" w:space="0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4001804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14A215BC" w14:textId="77777777">
            <w:pPr>
              <w:keepNext/>
              <w:keepLines/>
              <w:rPr>
                <w:rFonts w:asciiTheme="minorHAnsi" w:hAnsiTheme="minorHAnsi" w:cstheme="minorHAnsi"/>
                <w:b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92888CB" w14:textId="77777777">
            <w:pPr>
              <w:keepNext/>
              <w:keepLines/>
              <w:rPr>
                <w:rFonts w:asciiTheme="minorHAnsi" w:hAnsiTheme="minorHAnsi" w:cstheme="minorHAnsi"/>
                <w:b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DF6F11" w:rsidP="00DF6F11" w:rsidRDefault="00DF6F11" w14:paraId="13148FC4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lang w:eastAsia="en-US"/>
              </w:rPr>
              <w:t>Semnătura</w:t>
            </w:r>
          </w:p>
        </w:tc>
      </w:tr>
      <w:tr w:rsidRPr="00BB331A" w:rsidR="006914D6" w:rsidTr="3000127F" w14:paraId="328D1E6C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6914D6" w:rsidP="7139A0B6" w:rsidRDefault="005D72F4" w14:paraId="14A9F52B" w14:textId="274D2C1E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7139A0B6" w:rsidR="052FC852">
              <w:rPr>
                <w:rFonts w:ascii="Calibri" w:hAnsi="Calibri" w:cs="Calibri" w:asciiTheme="minorAscii" w:hAnsiTheme="minorAscii" w:cstheme="minorAscii"/>
                <w:lang w:eastAsia="en-US"/>
              </w:rPr>
              <w:t>1</w:t>
            </w:r>
            <w:r w:rsidRPr="7139A0B6" w:rsidR="44EDD23C">
              <w:rPr>
                <w:rFonts w:ascii="Calibri" w:hAnsi="Calibri" w:cs="Calibri" w:asciiTheme="minorAscii" w:hAnsiTheme="minorAscii" w:cstheme="minorAscii"/>
                <w:lang w:eastAsia="en-US"/>
              </w:rPr>
              <w:t>9</w:t>
            </w:r>
            <w:r w:rsidRPr="7139A0B6" w:rsidR="7B96B351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7139A0B6" w:rsidR="132B4725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7139A0B6" w:rsidR="7B96B351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7139A0B6" w:rsidR="68CDE797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7139A0B6" w:rsidR="3833CE4C">
              <w:rPr>
                <w:rFonts w:ascii="Calibri" w:hAnsi="Calibri" w:cs="Calibri" w:asciiTheme="minorAscii" w:hAnsiTheme="minorAscii" w:cstheme="minorAscii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6914D6" w:rsidP="00DF6F11" w:rsidRDefault="006914D6" w14:paraId="572F1ED4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626C2D" w:rsidR="006914D6" w:rsidP="001307F0" w:rsidRDefault="006914D6" w14:paraId="45BE8B4C" w14:textId="77777777">
            <w:pPr>
              <w:keepNext/>
              <w:keepLines/>
              <w:rPr>
                <w:rFonts w:cs="Calibri"/>
                <w:lang w:val="en-US" w:eastAsia="en-US"/>
              </w:rPr>
            </w:pPr>
            <w:r w:rsidRPr="00626C2D">
              <w:rPr>
                <w:rFonts w:cs="Calibri"/>
                <w:lang w:val="en-US" w:eastAsia="en-US"/>
              </w:rPr>
              <w:t>Conf. dr. Liana CRIȘAN-TĂUȘAN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6914D6" w:rsidP="3000127F" w:rsidRDefault="00FD060E" w14:paraId="39F2CC1C" w14:textId="6F9F53EB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</w:tr>
      <w:tr w:rsidRPr="00BB331A" w:rsidR="006914D6" w:rsidTr="3000127F" w14:paraId="039B40A8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6914D6" w:rsidP="00DF6F11" w:rsidRDefault="006914D6" w14:paraId="6AD4DD50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6914D6" w:rsidP="00DF6F11" w:rsidRDefault="006914D6" w14:paraId="033B3C3A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="006914D6" w:rsidP="001307F0" w:rsidRDefault="00AE20B3" w14:paraId="7D37FDAF" w14:textId="77777777">
            <w:pPr>
              <w:keepNext/>
              <w:keepLines/>
              <w:rPr>
                <w:rFonts w:cs="Calibri"/>
                <w:lang w:val="en-US" w:eastAsia="en-US"/>
              </w:rPr>
            </w:pPr>
            <w:r w:rsidRPr="00626C2D">
              <w:rPr>
                <w:rFonts w:cs="Calibri"/>
                <w:lang w:val="en-US" w:eastAsia="en-US"/>
              </w:rPr>
              <w:t>Conf. dr. Liana CRIȘAN-TĂUȘAN</w:t>
            </w:r>
          </w:p>
          <w:p w:rsidRPr="00626C2D" w:rsidR="001C5FC5" w:rsidP="001307F0" w:rsidRDefault="001C5FC5" w14:paraId="128241C8" w14:textId="5DF438E8">
            <w:pPr>
              <w:keepNext/>
              <w:keepLines/>
              <w:rPr>
                <w:rFonts w:cs="Calibri"/>
                <w:lang w:val="en-US" w:eastAsia="en-US"/>
              </w:rPr>
            </w:pP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BB331A" w:rsidR="006914D6" w:rsidP="3000127F" w:rsidRDefault="00FD060E" w14:paraId="2A225ECA" w14:textId="6A4F4ABC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</w:tr>
    </w:tbl>
    <w:p w:rsidRPr="00BB331A" w:rsidR="00DF6F11" w:rsidP="005A3850" w:rsidRDefault="00DF6F11" w14:paraId="635AD9F2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082A8C" w:rsidTr="3000127F" w14:paraId="7C55155F" w14:textId="77777777">
        <w:tc>
          <w:tcPr>
            <w:tcW w:w="2722" w:type="pct"/>
            <w:tcMar/>
          </w:tcPr>
          <w:p w:rsidRPr="00BB331A" w:rsidR="00082A8C" w:rsidP="00E276A3" w:rsidRDefault="00082A8C" w14:paraId="2861A8A2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082A8C" w:rsidP="7139A0B6" w:rsidRDefault="001C5FC5" w14:paraId="458F05D9" w14:textId="4F492449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3000127F" w:rsidR="44EDD23C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3000127F" w:rsidR="5F8DCFC4">
              <w:rPr>
                <w:rFonts w:ascii="Calibri" w:hAnsi="Calibri" w:cs="Calibri" w:asciiTheme="minorAscii" w:hAnsiTheme="minorAscii" w:cstheme="minorAscii"/>
                <w:lang w:eastAsia="en-US"/>
              </w:rPr>
              <w:t>1</w:t>
            </w:r>
            <w:r w:rsidRPr="3000127F" w:rsidR="79E62235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3000127F" w:rsidR="132B4725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3000127F" w:rsidR="79E62235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3000127F" w:rsidR="79E62235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3000127F" w:rsidR="21366C7F">
              <w:rPr>
                <w:rFonts w:ascii="Calibri" w:hAnsi="Calibri" w:cs="Calibri" w:asciiTheme="minorAscii" w:hAnsiTheme="minorAscii" w:cstheme="minorAscii"/>
                <w:lang w:eastAsia="en-US"/>
              </w:rPr>
              <w:t>4</w:t>
            </w:r>
          </w:p>
          <w:p w:rsidRPr="00BB331A" w:rsidR="00082A8C" w:rsidP="00E276A3" w:rsidRDefault="00082A8C" w14:paraId="1AE03C1D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082A8C" w:rsidP="00E276A3" w:rsidRDefault="00082A8C" w14:paraId="276ED5B1" w14:textId="113690A9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082A8C" w:rsidP="7139A0B6" w:rsidRDefault="00FD060E" w14:paraId="000C8B9F" w14:textId="3807D537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7139A0B6" w:rsidR="79E62235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7139A0B6" w:rsidR="2330B1BB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Cristian Dudescu</w:t>
            </w:r>
          </w:p>
        </w:tc>
      </w:tr>
      <w:tr w:rsidRPr="00BB331A" w:rsidR="00082A8C" w:rsidTr="3000127F" w14:paraId="1B33985F" w14:textId="77777777">
        <w:tc>
          <w:tcPr>
            <w:tcW w:w="2722" w:type="pct"/>
            <w:tcMar/>
          </w:tcPr>
          <w:p w:rsidRPr="00BB331A" w:rsidR="00082A8C" w:rsidP="00E276A3" w:rsidRDefault="00082A8C" w14:paraId="6721C9B5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082A8C" w:rsidP="00E276A3" w:rsidRDefault="00082A8C" w14:paraId="16441779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082A8C" w:rsidP="00E276A3" w:rsidRDefault="00082A8C" w14:paraId="4D4533F4" w14:textId="5E285EED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082A8C" w:rsidP="00E276A3" w:rsidRDefault="00082A8C" w14:paraId="72E6FDEA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082A8C" w:rsidP="00E276A3" w:rsidRDefault="00082A8C" w14:paraId="22A7F7E4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082A8C" w:rsidP="00E276A3" w:rsidRDefault="00082A8C" w14:paraId="20DD9F4D" w14:textId="295BE03F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="008B4241" w:rsidP="00E276A3" w:rsidRDefault="008B4241" w14:paraId="44B6A5C8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="00082A8C" w:rsidP="00E276A3" w:rsidRDefault="00082A8C" w14:paraId="0A4BB5F6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7994" w:rsidP="00E276A3" w:rsidRDefault="00DF7994" w14:paraId="71350CA9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DF6F11" w:rsidP="005A3850" w:rsidRDefault="00DF6F11" w14:paraId="65482F69" w14:textId="445EC065">
      <w:pPr>
        <w:rPr>
          <w:rFonts w:asciiTheme="minorHAnsi" w:hAnsiTheme="minorHAnsi" w:cstheme="minorHAnsi"/>
          <w:sz w:val="12"/>
          <w:szCs w:val="12"/>
        </w:rPr>
      </w:pPr>
    </w:p>
    <w:p w:rsidR="0064686D" w:rsidP="005A3850" w:rsidRDefault="0064686D" w14:paraId="0207BD0F" w14:textId="7DEC9E2B">
      <w:pPr>
        <w:rPr>
          <w:rFonts w:asciiTheme="minorHAnsi" w:hAnsiTheme="minorHAnsi" w:cstheme="minorHAnsi"/>
          <w:sz w:val="12"/>
          <w:szCs w:val="12"/>
        </w:rPr>
      </w:pPr>
    </w:p>
    <w:p w:rsidRPr="00E50E8C" w:rsidR="0064686D" w:rsidP="005A3850" w:rsidRDefault="0064686D" w14:paraId="797CE0E4" w14:textId="6F66CBD2">
      <w:pPr>
        <w:rPr>
          <w:rFonts w:asciiTheme="minorHAnsi" w:hAnsiTheme="minorHAnsi" w:cstheme="minorHAnsi"/>
          <w:sz w:val="12"/>
          <w:szCs w:val="12"/>
        </w:rPr>
      </w:pPr>
    </w:p>
    <w:sectPr w:rsidRPr="00E50E8C" w:rsidR="0064686D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4DF5"/>
    <w:multiLevelType w:val="hybridMultilevel"/>
    <w:tmpl w:val="D690CB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82720A"/>
    <w:multiLevelType w:val="hybridMultilevel"/>
    <w:tmpl w:val="7F041D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F03851"/>
    <w:multiLevelType w:val="hybridMultilevel"/>
    <w:tmpl w:val="3C2EFE7A"/>
    <w:lvl w:ilvl="0" w:tplc="7A800A2A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Times New Roman"/>
        <w:u w:val="singl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7B406B9"/>
    <w:multiLevelType w:val="hybridMultilevel"/>
    <w:tmpl w:val="082CB962"/>
    <w:lvl w:ilvl="0" w:tplc="1A88330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3A0951"/>
    <w:multiLevelType w:val="hybridMultilevel"/>
    <w:tmpl w:val="79461772"/>
    <w:lvl w:ilvl="0" w:tplc="3D32FC5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21297B"/>
    <w:multiLevelType w:val="multilevel"/>
    <w:tmpl w:val="30B0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EBE3812"/>
    <w:multiLevelType w:val="hybridMultilevel"/>
    <w:tmpl w:val="F0CA31DC"/>
    <w:lvl w:ilvl="0" w:tplc="8B8AD102">
      <w:start w:val="7"/>
      <w:numFmt w:val="bullet"/>
      <w:lvlText w:val="-"/>
      <w:lvlJc w:val="left"/>
      <w:pPr>
        <w:ind w:left="1080" w:hanging="360"/>
      </w:pPr>
      <w:rPr>
        <w:rFonts w:hint="default" w:ascii="Calibri" w:hAnsi="Calibri" w:eastAsia="SimSun" w:cs="Times New Roman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F0D6BDB"/>
    <w:multiLevelType w:val="hybridMultilevel"/>
    <w:tmpl w:val="F3ACB9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FD31429"/>
    <w:multiLevelType w:val="hybridMultilevel"/>
    <w:tmpl w:val="C9B0FC3A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5D793801"/>
    <w:multiLevelType w:val="multilevel"/>
    <w:tmpl w:val="A5B0BDC0"/>
    <w:lvl w:ilvl="0">
      <w:start w:val="1"/>
      <w:numFmt w:val="decimal"/>
      <w:lvlText w:val="%1."/>
      <w:lvlJc w:val="left"/>
      <w:rPr>
        <w:rFonts w:ascii="Times New Roman" w:hAnsi="Times New Roman" w:eastAsia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64D462B2"/>
    <w:multiLevelType w:val="multilevel"/>
    <w:tmpl w:val="44BC76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E4021AB"/>
    <w:multiLevelType w:val="hybridMultilevel"/>
    <w:tmpl w:val="0A025C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83924904">
    <w:abstractNumId w:val="5"/>
  </w:num>
  <w:num w:numId="2" w16cid:durableId="868179049">
    <w:abstractNumId w:val="8"/>
  </w:num>
  <w:num w:numId="3" w16cid:durableId="277418678">
    <w:abstractNumId w:val="11"/>
  </w:num>
  <w:num w:numId="4" w16cid:durableId="1917667640">
    <w:abstractNumId w:val="17"/>
  </w:num>
  <w:num w:numId="5" w16cid:durableId="1560744924">
    <w:abstractNumId w:val="19"/>
  </w:num>
  <w:num w:numId="6" w16cid:durableId="225803245">
    <w:abstractNumId w:val="14"/>
  </w:num>
  <w:num w:numId="7" w16cid:durableId="169024492">
    <w:abstractNumId w:val="6"/>
  </w:num>
  <w:num w:numId="8" w16cid:durableId="1053235838">
    <w:abstractNumId w:val="1"/>
  </w:num>
  <w:num w:numId="9" w16cid:durableId="280109263">
    <w:abstractNumId w:val="0"/>
  </w:num>
  <w:num w:numId="10" w16cid:durableId="282153157">
    <w:abstractNumId w:val="15"/>
  </w:num>
  <w:num w:numId="11" w16cid:durableId="1357536026">
    <w:abstractNumId w:val="2"/>
  </w:num>
  <w:num w:numId="12" w16cid:durableId="1976254957">
    <w:abstractNumId w:val="18"/>
  </w:num>
  <w:num w:numId="13" w16cid:durableId="701634215">
    <w:abstractNumId w:val="16"/>
  </w:num>
  <w:num w:numId="14" w16cid:durableId="1277954954">
    <w:abstractNumId w:val="3"/>
  </w:num>
  <w:num w:numId="15" w16cid:durableId="1452826553">
    <w:abstractNumId w:val="10"/>
  </w:num>
  <w:num w:numId="16" w16cid:durableId="572930978">
    <w:abstractNumId w:val="7"/>
  </w:num>
  <w:num w:numId="17" w16cid:durableId="475876700">
    <w:abstractNumId w:val="13"/>
  </w:num>
  <w:num w:numId="18" w16cid:durableId="956526160">
    <w:abstractNumId w:val="12"/>
  </w:num>
  <w:num w:numId="19" w16cid:durableId="126365057">
    <w:abstractNumId w:val="9"/>
  </w:num>
  <w:num w:numId="20" w16cid:durableId="1661428170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9"/>
    <w:rsid w:val="0000075E"/>
    <w:rsid w:val="0000086E"/>
    <w:rsid w:val="00006D0F"/>
    <w:rsid w:val="000117B9"/>
    <w:rsid w:val="00030BDA"/>
    <w:rsid w:val="00034D48"/>
    <w:rsid w:val="00037AE8"/>
    <w:rsid w:val="000400E9"/>
    <w:rsid w:val="00044A0A"/>
    <w:rsid w:val="00056807"/>
    <w:rsid w:val="00063176"/>
    <w:rsid w:val="000750C7"/>
    <w:rsid w:val="00082A8C"/>
    <w:rsid w:val="000A3099"/>
    <w:rsid w:val="000B5AAC"/>
    <w:rsid w:val="000C2B4B"/>
    <w:rsid w:val="000C646E"/>
    <w:rsid w:val="000E1E03"/>
    <w:rsid w:val="000E55D2"/>
    <w:rsid w:val="000E6B2C"/>
    <w:rsid w:val="000F40EF"/>
    <w:rsid w:val="00117C73"/>
    <w:rsid w:val="00120E7A"/>
    <w:rsid w:val="00140BB2"/>
    <w:rsid w:val="001453F8"/>
    <w:rsid w:val="00150705"/>
    <w:rsid w:val="00164D02"/>
    <w:rsid w:val="00180044"/>
    <w:rsid w:val="00185811"/>
    <w:rsid w:val="001909DA"/>
    <w:rsid w:val="001A194A"/>
    <w:rsid w:val="001A4A97"/>
    <w:rsid w:val="001C5E6E"/>
    <w:rsid w:val="001C5FC5"/>
    <w:rsid w:val="001C6B37"/>
    <w:rsid w:val="001D5A09"/>
    <w:rsid w:val="001D7CBE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72694"/>
    <w:rsid w:val="00272829"/>
    <w:rsid w:val="00282916"/>
    <w:rsid w:val="002A029E"/>
    <w:rsid w:val="002B2076"/>
    <w:rsid w:val="002B5BC6"/>
    <w:rsid w:val="002D2607"/>
    <w:rsid w:val="002F1E20"/>
    <w:rsid w:val="002F593C"/>
    <w:rsid w:val="002F6ED1"/>
    <w:rsid w:val="00312A32"/>
    <w:rsid w:val="00330068"/>
    <w:rsid w:val="00332E84"/>
    <w:rsid w:val="003463C5"/>
    <w:rsid w:val="00350644"/>
    <w:rsid w:val="0036399C"/>
    <w:rsid w:val="00363DA3"/>
    <w:rsid w:val="00373085"/>
    <w:rsid w:val="00374325"/>
    <w:rsid w:val="003771C2"/>
    <w:rsid w:val="003773FF"/>
    <w:rsid w:val="00395924"/>
    <w:rsid w:val="003B1663"/>
    <w:rsid w:val="003B3BDF"/>
    <w:rsid w:val="003B5E4E"/>
    <w:rsid w:val="003C3711"/>
    <w:rsid w:val="003C3715"/>
    <w:rsid w:val="003C6569"/>
    <w:rsid w:val="003E5614"/>
    <w:rsid w:val="00403AC8"/>
    <w:rsid w:val="00413CBC"/>
    <w:rsid w:val="00421205"/>
    <w:rsid w:val="00421A26"/>
    <w:rsid w:val="00441D4B"/>
    <w:rsid w:val="00464477"/>
    <w:rsid w:val="00465B9C"/>
    <w:rsid w:val="00467486"/>
    <w:rsid w:val="00491274"/>
    <w:rsid w:val="004B00D1"/>
    <w:rsid w:val="004B0B7F"/>
    <w:rsid w:val="004B619B"/>
    <w:rsid w:val="004D2ACE"/>
    <w:rsid w:val="004D35DD"/>
    <w:rsid w:val="004D433B"/>
    <w:rsid w:val="004F4E2A"/>
    <w:rsid w:val="005022A3"/>
    <w:rsid w:val="005059A8"/>
    <w:rsid w:val="00514B99"/>
    <w:rsid w:val="00517118"/>
    <w:rsid w:val="00521E4C"/>
    <w:rsid w:val="00532018"/>
    <w:rsid w:val="00542BC3"/>
    <w:rsid w:val="00551B6B"/>
    <w:rsid w:val="00556F58"/>
    <w:rsid w:val="0056176B"/>
    <w:rsid w:val="0056621C"/>
    <w:rsid w:val="0057148E"/>
    <w:rsid w:val="005779CB"/>
    <w:rsid w:val="00580C2E"/>
    <w:rsid w:val="00590E10"/>
    <w:rsid w:val="00590F93"/>
    <w:rsid w:val="00591369"/>
    <w:rsid w:val="00593683"/>
    <w:rsid w:val="005A1BCC"/>
    <w:rsid w:val="005A3850"/>
    <w:rsid w:val="005C5572"/>
    <w:rsid w:val="005D06F7"/>
    <w:rsid w:val="005D72F4"/>
    <w:rsid w:val="005E1B5B"/>
    <w:rsid w:val="005E4C72"/>
    <w:rsid w:val="005F0C5A"/>
    <w:rsid w:val="005F705F"/>
    <w:rsid w:val="005F7458"/>
    <w:rsid w:val="00615B27"/>
    <w:rsid w:val="006200A9"/>
    <w:rsid w:val="00626C2D"/>
    <w:rsid w:val="0063522D"/>
    <w:rsid w:val="00641525"/>
    <w:rsid w:val="0064686D"/>
    <w:rsid w:val="00650CC1"/>
    <w:rsid w:val="006914D6"/>
    <w:rsid w:val="00693BB0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05969"/>
    <w:rsid w:val="00716B8F"/>
    <w:rsid w:val="00731F42"/>
    <w:rsid w:val="00732553"/>
    <w:rsid w:val="00733CA2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C1283"/>
    <w:rsid w:val="007F6D0E"/>
    <w:rsid w:val="00813F84"/>
    <w:rsid w:val="008376D2"/>
    <w:rsid w:val="008617C0"/>
    <w:rsid w:val="00870EFF"/>
    <w:rsid w:val="0088728D"/>
    <w:rsid w:val="0088732A"/>
    <w:rsid w:val="008A48A1"/>
    <w:rsid w:val="008B4241"/>
    <w:rsid w:val="008C0A96"/>
    <w:rsid w:val="008D7AFC"/>
    <w:rsid w:val="008F5A06"/>
    <w:rsid w:val="009007D6"/>
    <w:rsid w:val="00901D74"/>
    <w:rsid w:val="00901D9A"/>
    <w:rsid w:val="009079F9"/>
    <w:rsid w:val="00912366"/>
    <w:rsid w:val="00912643"/>
    <w:rsid w:val="00926522"/>
    <w:rsid w:val="00931A1A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16B9B"/>
    <w:rsid w:val="00A41F41"/>
    <w:rsid w:val="00A530B9"/>
    <w:rsid w:val="00A55667"/>
    <w:rsid w:val="00A720E4"/>
    <w:rsid w:val="00A74FB2"/>
    <w:rsid w:val="00A90350"/>
    <w:rsid w:val="00AA0149"/>
    <w:rsid w:val="00AA3253"/>
    <w:rsid w:val="00AA75CC"/>
    <w:rsid w:val="00AB42B3"/>
    <w:rsid w:val="00AC1512"/>
    <w:rsid w:val="00AD353F"/>
    <w:rsid w:val="00AE20B3"/>
    <w:rsid w:val="00AF2A38"/>
    <w:rsid w:val="00AF5E2A"/>
    <w:rsid w:val="00AF6A03"/>
    <w:rsid w:val="00B206DD"/>
    <w:rsid w:val="00B2520F"/>
    <w:rsid w:val="00B26ADF"/>
    <w:rsid w:val="00B33D9F"/>
    <w:rsid w:val="00B35227"/>
    <w:rsid w:val="00B45D9C"/>
    <w:rsid w:val="00B5296A"/>
    <w:rsid w:val="00B60A11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1E47"/>
    <w:rsid w:val="00BD5CDF"/>
    <w:rsid w:val="00BE6FE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5513B"/>
    <w:rsid w:val="00C616DD"/>
    <w:rsid w:val="00C7672A"/>
    <w:rsid w:val="00C767A6"/>
    <w:rsid w:val="00C83D19"/>
    <w:rsid w:val="00C95E28"/>
    <w:rsid w:val="00CA49DB"/>
    <w:rsid w:val="00CC345A"/>
    <w:rsid w:val="00CD1BEF"/>
    <w:rsid w:val="00CD42B8"/>
    <w:rsid w:val="00CD5EC3"/>
    <w:rsid w:val="00CE0774"/>
    <w:rsid w:val="00CE1C5A"/>
    <w:rsid w:val="00CF3292"/>
    <w:rsid w:val="00CF7B75"/>
    <w:rsid w:val="00D103E0"/>
    <w:rsid w:val="00D16F47"/>
    <w:rsid w:val="00D20459"/>
    <w:rsid w:val="00D22FE9"/>
    <w:rsid w:val="00D27F59"/>
    <w:rsid w:val="00D36B42"/>
    <w:rsid w:val="00D44A2B"/>
    <w:rsid w:val="00D5415D"/>
    <w:rsid w:val="00D54721"/>
    <w:rsid w:val="00D54A34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DF7994"/>
    <w:rsid w:val="00E232A8"/>
    <w:rsid w:val="00E32970"/>
    <w:rsid w:val="00E50E8C"/>
    <w:rsid w:val="00E64B6D"/>
    <w:rsid w:val="00E7567A"/>
    <w:rsid w:val="00E82A1D"/>
    <w:rsid w:val="00E856B8"/>
    <w:rsid w:val="00EA50A6"/>
    <w:rsid w:val="00EB596A"/>
    <w:rsid w:val="00EC0A91"/>
    <w:rsid w:val="00ED1C16"/>
    <w:rsid w:val="00EE0BA5"/>
    <w:rsid w:val="00EE4F84"/>
    <w:rsid w:val="00EE62B5"/>
    <w:rsid w:val="00EF00A5"/>
    <w:rsid w:val="00EF029F"/>
    <w:rsid w:val="00F03771"/>
    <w:rsid w:val="00F03BAA"/>
    <w:rsid w:val="00F145DE"/>
    <w:rsid w:val="00F2010D"/>
    <w:rsid w:val="00F26C1D"/>
    <w:rsid w:val="00F3327A"/>
    <w:rsid w:val="00F35E81"/>
    <w:rsid w:val="00F42A8E"/>
    <w:rsid w:val="00F43D2A"/>
    <w:rsid w:val="00F5377C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B27DE"/>
    <w:rsid w:val="00FD060E"/>
    <w:rsid w:val="00FD4B37"/>
    <w:rsid w:val="00FF0B7E"/>
    <w:rsid w:val="00FF18B6"/>
    <w:rsid w:val="052FC852"/>
    <w:rsid w:val="132B4725"/>
    <w:rsid w:val="21366C7F"/>
    <w:rsid w:val="2330B1BB"/>
    <w:rsid w:val="3000127F"/>
    <w:rsid w:val="3833CE4C"/>
    <w:rsid w:val="44EDD23C"/>
    <w:rsid w:val="5F8DCFC4"/>
    <w:rsid w:val="68CDE797"/>
    <w:rsid w:val="7139A0B6"/>
    <w:rsid w:val="79529D51"/>
    <w:rsid w:val="79E62235"/>
    <w:rsid w:val="7B96B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47E2F"/>
  <w15:docId w15:val="{CD0B7842-9F96-4E6D-95C2-C0DCF3EBE7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D35DD"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CE1C5A"/>
    <w:pPr>
      <w:ind w:left="720"/>
      <w:contextualSpacing/>
    </w:pPr>
  </w:style>
  <w:style w:type="paragraph" w:styleId="Corptext2">
    <w:name w:val="Body Text 2"/>
    <w:basedOn w:val="Normal"/>
    <w:link w:val="Corptext2Caracter"/>
    <w:rsid w:val="00034D48"/>
    <w:pPr>
      <w:spacing w:after="120" w:line="480" w:lineRule="auto"/>
    </w:pPr>
    <w:rPr>
      <w:rFonts w:eastAsia="Times New Roman"/>
      <w:lang w:eastAsia="ro-RO"/>
    </w:rPr>
  </w:style>
  <w:style w:type="character" w:styleId="Corptext2Caracter" w:customStyle="1">
    <w:name w:val="Corp text 2 Caracter"/>
    <w:basedOn w:val="Fontdeparagrafimplicit"/>
    <w:link w:val="Corptext2"/>
    <w:rsid w:val="00034D48"/>
    <w:rPr>
      <w:rFonts w:eastAsia="Times New Roman"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rsid w:val="00034D48"/>
    <w:pPr>
      <w:spacing w:after="120"/>
    </w:pPr>
    <w:rPr>
      <w:rFonts w:eastAsia="Times New Roman"/>
      <w:lang w:eastAsia="ro-RO"/>
    </w:rPr>
  </w:style>
  <w:style w:type="character" w:styleId="CorptextCaracter" w:customStyle="1">
    <w:name w:val="Corp text Caracter"/>
    <w:basedOn w:val="Fontdeparagrafimplicit"/>
    <w:link w:val="Corptext"/>
    <w:rsid w:val="00034D48"/>
    <w:rPr>
      <w:rFonts w:eastAsia="Times New Roman"/>
      <w:sz w:val="24"/>
      <w:szCs w:val="24"/>
      <w:lang w:val="ro-RO" w:eastAsia="ro-RO"/>
    </w:rPr>
  </w:style>
  <w:style w:type="paragraph" w:styleId="Frspaiere">
    <w:name w:val="No Spacing"/>
    <w:uiPriority w:val="1"/>
    <w:qFormat/>
    <w:rsid w:val="00034D48"/>
    <w:rPr>
      <w:rFonts w:eastAsia="MS Mincho"/>
      <w:sz w:val="24"/>
      <w:szCs w:val="24"/>
      <w:lang w:eastAsia="ja-JP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034D48"/>
    <w:pPr>
      <w:spacing w:after="120"/>
      <w:ind w:left="283"/>
    </w:pPr>
    <w:rPr>
      <w:rFonts w:eastAsia="Times New Roman"/>
      <w:lang w:eastAsia="ro-RO"/>
    </w:rPr>
  </w:style>
  <w:style w:type="character" w:styleId="IndentcorptextCaracter" w:customStyle="1">
    <w:name w:val="Indent corp text Caracter"/>
    <w:basedOn w:val="Fontdeparagrafimplicit"/>
    <w:link w:val="Indentcorptext"/>
    <w:uiPriority w:val="99"/>
    <w:rsid w:val="00034D48"/>
    <w:rPr>
      <w:rFonts w:eastAsia="Times New Roman"/>
      <w:sz w:val="24"/>
      <w:szCs w:val="24"/>
      <w:lang w:val="ro-RO" w:eastAsia="ro-RO"/>
    </w:rPr>
  </w:style>
  <w:style w:type="paragraph" w:styleId="Corptext3">
    <w:name w:val="Body Text 3"/>
    <w:basedOn w:val="Normal"/>
    <w:link w:val="Corptext3Caracter"/>
    <w:uiPriority w:val="99"/>
    <w:unhideWhenUsed/>
    <w:rsid w:val="00F5377C"/>
    <w:pPr>
      <w:spacing w:after="120"/>
    </w:pPr>
    <w:rPr>
      <w:rFonts w:eastAsia="Times New Roman"/>
      <w:sz w:val="16"/>
      <w:szCs w:val="16"/>
      <w:lang w:eastAsia="ro-RO"/>
    </w:rPr>
  </w:style>
  <w:style w:type="character" w:styleId="Corptext3Caracter" w:customStyle="1">
    <w:name w:val="Corp text 3 Caracter"/>
    <w:basedOn w:val="Fontdeparagrafimplicit"/>
    <w:link w:val="Corptext3"/>
    <w:uiPriority w:val="99"/>
    <w:rsid w:val="00F5377C"/>
    <w:rPr>
      <w:rFonts w:eastAsia="Times New Roman"/>
      <w:sz w:val="16"/>
      <w:szCs w:val="16"/>
      <w:lang w:val="ro-RO" w:eastAsia="ro-RO"/>
    </w:rPr>
  </w:style>
  <w:style w:type="paragraph" w:styleId="Titlu">
    <w:name w:val="Title"/>
    <w:basedOn w:val="Normal"/>
    <w:link w:val="TitluCaracter"/>
    <w:qFormat/>
    <w:rsid w:val="00F5377C"/>
    <w:pPr>
      <w:jc w:val="center"/>
    </w:pPr>
    <w:rPr>
      <w:rFonts w:eastAsia="Times New Roman"/>
      <w:b/>
      <w:bCs/>
      <w:sz w:val="28"/>
      <w:lang w:eastAsia="ro-RO"/>
    </w:rPr>
  </w:style>
  <w:style w:type="character" w:styleId="TitluCaracter" w:customStyle="1">
    <w:name w:val="Titlu Caracter"/>
    <w:basedOn w:val="Fontdeparagrafimplicit"/>
    <w:link w:val="Titlu"/>
    <w:rsid w:val="00F5377C"/>
    <w:rPr>
      <w:rFonts w:eastAsia="Times New Roman"/>
      <w:b/>
      <w:bCs/>
      <w:sz w:val="28"/>
      <w:szCs w:val="24"/>
      <w:lang w:val="ro-RO" w:eastAsia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DF79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microsoft.com/office/2007/relationships/hdphoto" Target="media/hdphoto1.wdp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yperlink" Target="mailto:liana.tausan@dppd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liana.tausan@dppd.utcluj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3C1237-9C35-40F7-A31D-277775FCBE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B0F7A7-E571-44DD-870A-CFEC9A918E28}"/>
</file>

<file path=customXml/itemProps3.xml><?xml version="1.0" encoding="utf-8"?>
<ds:datastoreItem xmlns:ds="http://schemas.openxmlformats.org/officeDocument/2006/customXml" ds:itemID="{8A9F179B-8023-44A1-8618-5E512CE8B0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D7D434-5411-4F16-99DD-BC66FD8FA5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6</cp:revision>
  <cp:lastPrinted>2023-10-12T22:03:00Z</cp:lastPrinted>
  <dcterms:created xsi:type="dcterms:W3CDTF">2023-10-12T22:00:00Z</dcterms:created>
  <dcterms:modified xsi:type="dcterms:W3CDTF">2024-06-26T05:09:11Z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51300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