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20DEB3E2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1AA7B38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2EA008E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603A485D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4C8185B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1FF39F7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4DD089DD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6F6FC5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5A1E5D" w14:paraId="3C3B664E" w14:textId="2717AD8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Mecanică și Mecatronică</w:t>
            </w:r>
          </w:p>
        </w:tc>
      </w:tr>
      <w:tr w:rsidRPr="00E50E8C" w:rsidR="00C83D19" w:rsidTr="00E50E8C" w14:paraId="654A85C0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5445C0B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A1E5D" w:rsidR="00C83D19" w:rsidP="000E1E03" w:rsidRDefault="002007B0" w14:paraId="12FF4018" w14:textId="7F3B149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1E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Ingineria Sistemelor Mecanice</w:t>
            </w:r>
          </w:p>
        </w:tc>
      </w:tr>
      <w:tr w:rsidRPr="00E50E8C" w:rsidR="00A530B9" w:rsidTr="00E50E8C" w14:paraId="57BC1736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76F9F6F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2007B0" w14:paraId="6E83F788" w14:textId="738CFBD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A530B9" w:rsidTr="00E50E8C" w14:paraId="689785F0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65D367B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2007B0" w14:paraId="7A3F4719" w14:textId="3797A8A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Pr="00E50E8C" w:rsidR="00A530B9" w:rsidTr="00E50E8C" w14:paraId="5A533528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17FA2B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2007B0" w14:paraId="736DE766" w14:textId="6A6043D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și Echipamente Termice – (Alba Iulia) (SET Alba Iulia)</w:t>
            </w:r>
          </w:p>
        </w:tc>
      </w:tr>
      <w:tr w:rsidRPr="00E50E8C" w:rsidR="00970760" w:rsidTr="00E50E8C" w14:paraId="5AE0FD3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452B182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214B25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E50E8C" w:rsidR="00970760" w:rsidTr="00E50E8C" w14:paraId="6412077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045EEF3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8104D7" w14:paraId="490BC85A" w14:textId="2BC24EB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  <w:r w:rsidR="001B4F5F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22B4B00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08D2C46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6"/>
        <w:gridCol w:w="421"/>
        <w:gridCol w:w="1159"/>
        <w:gridCol w:w="392"/>
        <w:gridCol w:w="421"/>
        <w:gridCol w:w="4370"/>
        <w:gridCol w:w="805"/>
      </w:tblGrid>
      <w:tr w:rsidRPr="00E50E8C" w:rsidR="00EE62B5" w:rsidTr="53CD0F02" w14:paraId="2A984FB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18C6846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8104D7" w14:paraId="12D25876" w14:textId="76E7E81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Organe de Mașini II</w:t>
            </w:r>
          </w:p>
        </w:tc>
      </w:tr>
      <w:tr w:rsidRPr="00E50E8C" w:rsidR="00EE62B5" w:rsidTr="53CD0F02" w14:paraId="73EF428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3036860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EE62B5" w:rsidP="000E1E03" w:rsidRDefault="008104D7" w14:paraId="36BFB77F" w14:textId="2E15BD5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Crișan Horea George – </w:t>
            </w:r>
            <w:hyperlink w:history="1" r:id="rId9">
              <w:r w:rsidRPr="00011F58" w:rsidR="003C0634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horea.crisan@omt.utcluj.ro</w:t>
              </w:r>
            </w:hyperlink>
            <w:r w:rsidR="003C063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8104D7" w:rsidTr="53CD0F02" w14:paraId="6853A4C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104D7" w:rsidP="008104D7" w:rsidRDefault="008104D7" w14:paraId="3CD80225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104D7" w:rsidP="008104D7" w:rsidRDefault="008104D7" w14:paraId="45D71BD5" w14:textId="70DE81A5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Crișan Horea George – </w:t>
            </w:r>
            <w:hyperlink w:history="1" r:id="rId10">
              <w:r w:rsidRPr="00011F58" w:rsidR="003C0634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horea.crisan@omt.utcluj.ro</w:t>
              </w:r>
            </w:hyperlink>
            <w:r w:rsidR="003C063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731F42" w:rsidTr="53CD0F02" w14:paraId="4EA41DA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6BE53D6F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472AEAE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53CD0F02" w14:paraId="734F6E15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91284B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04D7" w14:paraId="2679E2F4" w14:textId="786FC60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2D04844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04D7" w14:paraId="215294BF" w14:textId="730D7E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82122C6" w14:textId="57337B9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  <w:r w:rsidR="008104D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04D7" w14:paraId="2A3FF965" w14:textId="218F6C7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Examen</w:t>
            </w:r>
          </w:p>
        </w:tc>
      </w:tr>
      <w:tr w:rsidRPr="00E50E8C" w:rsidR="00731F42" w:rsidTr="53CD0F02" w14:paraId="3EF703C1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93F060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11D711B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53CD0F02" w:rsidRDefault="008104D7" w14:paraId="02CE49EF" w14:textId="3B7B2563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3CD0F02" w:rsidR="008104D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DD</w:t>
            </w:r>
          </w:p>
        </w:tc>
      </w:tr>
      <w:tr w:rsidRPr="00E50E8C" w:rsidR="00731F42" w:rsidTr="53CD0F02" w14:paraId="48D39CB0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2557EA3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38C12E6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53CD0F02" w:rsidRDefault="008104D7" w14:paraId="661EDB65" w14:textId="2183C549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3CD0F02" w:rsidR="008104D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</w:t>
            </w:r>
            <w:r w:rsidRPr="53CD0F02" w:rsidR="7C0C2CB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792EF47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19653B9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2F1AB6D5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BACF3D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04D7" w14:paraId="151357F9" w14:textId="2C7235D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222AF4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7AAAC4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04D7" w14:paraId="59A0F5B1" w14:textId="34882BE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EFE5A7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04D7" w14:paraId="4EE19F42" w14:textId="5CCAB0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0A795D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04D7" w14:paraId="782D5F41" w14:textId="670942F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7FAC393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04D7" w14:paraId="0D1D10D0" w14:textId="695AD5D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E50E8C" w:rsidTr="00E50E8C" w14:paraId="2FC0EC01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2EE4D6D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EA07EF" w14:paraId="1C13625B" w14:textId="62E7535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2EB10BE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5921BA3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EA07EF" w14:paraId="7DF28787" w14:textId="15CE3C0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5C46504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EA07EF" w14:paraId="1082DF4F" w14:textId="23E146B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07BD849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EA07EF" w14:paraId="0C9337E5" w14:textId="229990F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06D40CC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EA07EF" w14:paraId="0FFB1E2A" w14:textId="785A142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5A190FE0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172AA5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731F42" w:rsidTr="00E50E8C" w14:paraId="5D7120FA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E82F6F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EA07EF" w14:paraId="51484AF9" w14:textId="1A11DD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E50E8C" w14:paraId="3BE8510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80AED9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404E08" w14:paraId="36497A5F" w14:textId="078D35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E50E8C" w:rsidR="00731F42" w:rsidTr="00E50E8C" w14:paraId="4BB6264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A7A1E9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EA07EF" w14:paraId="19F4498B" w14:textId="11B164E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Pr="00E50E8C" w:rsidR="00731F42" w:rsidTr="00E50E8C" w14:paraId="42DAE900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25E8126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EA07EF" w14:paraId="5317606C" w14:textId="5D789C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25E750C5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3296FB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404E08" w14:paraId="47AF29E7" w14:textId="737247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505D7AF2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61264D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EA07EF" w14:paraId="7AB36CAF" w14:textId="0BBCED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369A9E7B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D427C0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EA07EF" w14:paraId="6A9D7B93" w14:textId="24F72DF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Pr="00E50E8C" w:rsidR="00731F42" w:rsidTr="00E50E8C" w14:paraId="65A00356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4BE93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EA07EF" w14:paraId="7E322AC7" w14:textId="2F792D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2446EF6E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6ACDB9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EA07EF" w14:paraId="70706E5E" w14:textId="56D39FD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505C1C5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78B8E79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3BD351AE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689A44F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55D78" w14:paraId="01552E0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0455A" w:rsidTr="00F06EA6" w14:paraId="79C54B91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D0455A" w:rsidP="00D0455A" w:rsidRDefault="00D0455A" w14:paraId="34F14E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shd w:val="clear" w:color="auto" w:fill="FFFFFF"/>
          </w:tcPr>
          <w:p w:rsidRPr="00D0455A" w:rsidR="00D0455A" w:rsidP="00D0455A" w:rsidRDefault="00D0455A" w14:paraId="2852564B" w14:textId="733EBF81">
            <w:pPr>
              <w:pStyle w:val="TableParagraph"/>
              <w:spacing w:line="237" w:lineRule="auto"/>
              <w:ind w:left="101" w:right="45"/>
              <w:jc w:val="both"/>
              <w:rPr>
                <w:rFonts w:asciiTheme="minorHAnsi" w:hAnsiTheme="minorHAnsi" w:cstheme="minorHAnsi"/>
              </w:rPr>
            </w:pPr>
            <w:r w:rsidRPr="00D0455A">
              <w:rPr>
                <w:rFonts w:asciiTheme="minorHAnsi" w:hAnsiTheme="minorHAnsi" w:cstheme="minorHAnsi"/>
              </w:rPr>
              <w:t xml:space="preserve">Utilizarea </w:t>
            </w:r>
            <w:proofErr w:type="spellStart"/>
            <w:r w:rsidRPr="00D0455A">
              <w:rPr>
                <w:rFonts w:asciiTheme="minorHAnsi" w:hAnsiTheme="minorHAnsi" w:cstheme="minorHAnsi"/>
              </w:rPr>
              <w:t>cunoştinţelor</w:t>
            </w:r>
            <w:proofErr w:type="spellEnd"/>
            <w:r w:rsidRPr="00D0455A">
              <w:rPr>
                <w:rFonts w:asciiTheme="minorHAnsi" w:hAnsiTheme="minorHAnsi" w:cstheme="minorHAnsi"/>
              </w:rPr>
              <w:t xml:space="preserve">, principiilor şi metodelor din domeniul </w:t>
            </w:r>
            <w:proofErr w:type="spellStart"/>
            <w:r w:rsidRPr="00D0455A">
              <w:rPr>
                <w:rFonts w:asciiTheme="minorHAnsi" w:hAnsiTheme="minorHAnsi" w:cstheme="minorHAnsi"/>
              </w:rPr>
              <w:t>ştiinţelor</w:t>
            </w:r>
            <w:proofErr w:type="spellEnd"/>
            <w:r w:rsidRPr="00D0455A">
              <w:rPr>
                <w:rFonts w:asciiTheme="minorHAnsi" w:hAnsiTheme="minorHAnsi" w:cstheme="minorHAnsi"/>
              </w:rPr>
              <w:t xml:space="preserve"> de bază, din domenii ale inginerie mecanice, precum şi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0455A">
              <w:rPr>
                <w:rFonts w:asciiTheme="minorHAnsi" w:hAnsiTheme="minorHAnsi" w:cstheme="minorHAnsi"/>
              </w:rPr>
              <w:t>asocierea lor cu tehnicile de desen tehnic</w:t>
            </w:r>
            <w:r>
              <w:rPr>
                <w:rFonts w:asciiTheme="minorHAnsi" w:hAnsiTheme="minorHAnsi" w:cstheme="minorHAnsi"/>
              </w:rPr>
              <w:t xml:space="preserve"> industrial.</w:t>
            </w:r>
          </w:p>
        </w:tc>
      </w:tr>
    </w:tbl>
    <w:p w:rsidRPr="00E50E8C" w:rsidR="00741B87" w:rsidRDefault="00741B87" w14:paraId="20F0EF17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611111B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E32A4A" w:rsidTr="00B9365B" w14:paraId="070D0176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E32A4A" w:rsidP="00E32A4A" w:rsidRDefault="00E32A4A" w14:paraId="67CA2B2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</w:tcPr>
          <w:p w:rsidRPr="00E32A4A" w:rsidR="00E32A4A" w:rsidP="00E32A4A" w:rsidRDefault="00E32A4A" w14:paraId="07599FA3" w14:textId="77777777">
            <w:pPr>
              <w:pStyle w:val="TableParagraph"/>
              <w:spacing w:line="207" w:lineRule="exact"/>
              <w:ind w:left="101"/>
              <w:rPr>
                <w:rFonts w:asciiTheme="minorHAnsi" w:hAnsiTheme="minorHAnsi" w:cstheme="minorHAnsi"/>
              </w:rPr>
            </w:pPr>
            <w:r w:rsidRPr="00E32A4A">
              <w:rPr>
                <w:rFonts w:asciiTheme="minorHAnsi" w:hAnsiTheme="minorHAnsi" w:cstheme="minorHAnsi"/>
              </w:rPr>
              <w:t xml:space="preserve">Expunere orală la tablă; proiector </w:t>
            </w:r>
            <w:proofErr w:type="spellStart"/>
            <w:r w:rsidRPr="00E32A4A">
              <w:rPr>
                <w:rFonts w:asciiTheme="minorHAnsi" w:hAnsiTheme="minorHAnsi" w:cstheme="minorHAnsi"/>
              </w:rPr>
              <w:t>multi</w:t>
            </w:r>
            <w:proofErr w:type="spellEnd"/>
            <w:r w:rsidRPr="00E32A4A">
              <w:rPr>
                <w:rFonts w:asciiTheme="minorHAnsi" w:hAnsiTheme="minorHAnsi" w:cstheme="minorHAnsi"/>
              </w:rPr>
              <w:t>-media, suport de curs in</w:t>
            </w:r>
          </w:p>
          <w:p w:rsidRPr="00E32A4A" w:rsidR="00E32A4A" w:rsidP="00E32A4A" w:rsidRDefault="00E32A4A" w14:paraId="51E631B0" w14:textId="15E00A0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32A4A">
              <w:rPr>
                <w:rFonts w:asciiTheme="minorHAnsi" w:hAnsiTheme="minorHAnsi" w:cstheme="minorHAnsi"/>
                <w:sz w:val="22"/>
                <w:szCs w:val="22"/>
              </w:rPr>
              <w:t>Pdf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-ppt</w:t>
            </w:r>
            <w:proofErr w:type="spellEnd"/>
            <w:r w:rsidRPr="00E32A4A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proofErr w:type="spellStart"/>
            <w:r w:rsidRPr="00E32A4A">
              <w:rPr>
                <w:rFonts w:asciiTheme="minorHAnsi" w:hAnsiTheme="minorHAnsi" w:cstheme="minorHAnsi"/>
                <w:sz w:val="22"/>
                <w:szCs w:val="22"/>
              </w:rPr>
              <w:t>prezenţa</w:t>
            </w:r>
            <w:proofErr w:type="spellEnd"/>
            <w:r w:rsidRPr="00E32A4A">
              <w:rPr>
                <w:rFonts w:asciiTheme="minorHAnsi" w:hAnsiTheme="minorHAnsi" w:cstheme="minorHAnsi"/>
                <w:sz w:val="22"/>
                <w:szCs w:val="22"/>
              </w:rPr>
              <w:t xml:space="preserve"> la curs nu este obligatorie.</w:t>
            </w:r>
          </w:p>
        </w:tc>
      </w:tr>
      <w:tr w:rsidRPr="00E50E8C" w:rsidR="00E32A4A" w:rsidTr="00BB331A" w14:paraId="26949718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E32A4A" w:rsidP="00E32A4A" w:rsidRDefault="00E32A4A" w14:paraId="18FDBB26" w14:textId="5564EB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 laboratorului 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4F6E2A" w:rsidR="004F6E2A" w:rsidP="004F6E2A" w:rsidRDefault="004F6E2A" w14:paraId="5DE5CEF1" w14:textId="576E12C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F6E2A">
              <w:rPr>
                <w:rFonts w:asciiTheme="minorHAnsi" w:hAnsiTheme="minorHAnsi" w:cstheme="minorHAnsi"/>
                <w:sz w:val="22"/>
                <w:szCs w:val="22"/>
              </w:rPr>
              <w:t>Prezenţa</w:t>
            </w:r>
            <w:proofErr w:type="spellEnd"/>
            <w:r w:rsidRPr="004F6E2A">
              <w:rPr>
                <w:rFonts w:asciiTheme="minorHAnsi" w:hAnsiTheme="minorHAnsi" w:cstheme="minorHAnsi"/>
                <w:sz w:val="22"/>
                <w:szCs w:val="22"/>
              </w:rPr>
              <w:t xml:space="preserve"> la orele de </w:t>
            </w:r>
            <w:proofErr w:type="spellStart"/>
            <w:r w:rsidRPr="004F6E2A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proofErr w:type="spellEnd"/>
            <w:r w:rsidRPr="004F6E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 laborator </w:t>
            </w:r>
            <w:r w:rsidRPr="004F6E2A">
              <w:rPr>
                <w:rFonts w:asciiTheme="minorHAnsi" w:hAnsiTheme="minorHAnsi" w:cstheme="minorHAnsi"/>
                <w:sz w:val="22"/>
                <w:szCs w:val="22"/>
              </w:rPr>
              <w:t>este obligatorie; utilizarea echipamentelor necesare aflate în dotarea laboratoarelor de</w:t>
            </w:r>
          </w:p>
          <w:p w:rsidRPr="00E50E8C" w:rsidR="00E32A4A" w:rsidP="004F6E2A" w:rsidRDefault="004F6E2A" w14:paraId="59016BE2" w14:textId="5440CD0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6E2A">
              <w:rPr>
                <w:rFonts w:asciiTheme="minorHAnsi" w:hAnsiTheme="minorHAnsi" w:cstheme="minorHAnsi"/>
                <w:sz w:val="22"/>
                <w:szCs w:val="22"/>
              </w:rPr>
              <w:t xml:space="preserve">Organe de </w:t>
            </w:r>
            <w:proofErr w:type="spellStart"/>
            <w:r w:rsidRPr="004F6E2A">
              <w:rPr>
                <w:rFonts w:asciiTheme="minorHAnsi" w:hAnsiTheme="minorHAnsi" w:cstheme="minorHAnsi"/>
                <w:sz w:val="22"/>
                <w:szCs w:val="22"/>
              </w:rPr>
              <w:t>Maşini</w:t>
            </w:r>
            <w:proofErr w:type="spellEnd"/>
          </w:p>
        </w:tc>
      </w:tr>
    </w:tbl>
    <w:p w:rsidRPr="00E50E8C" w:rsidR="00973DB3" w:rsidP="00EE0BA5" w:rsidRDefault="00973DB3" w14:paraId="2D752CF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034AD0E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590"/>
        <w:gridCol w:w="8018"/>
      </w:tblGrid>
      <w:tr w:rsidRPr="00E50E8C" w:rsidR="006C7E64" w:rsidTr="53CD0F02" w14:paraId="0D5F4AF0" w14:textId="77777777">
        <w:trPr>
          <w:cantSplit/>
          <w:trHeight w:val="1534"/>
        </w:trPr>
        <w:tc>
          <w:tcPr>
            <w:tcW w:w="1590" w:type="dxa"/>
            <w:shd w:val="clear" w:color="auto" w:fill="auto"/>
            <w:tcMar/>
            <w:textDirection w:val="btLr"/>
            <w:vAlign w:val="center"/>
          </w:tcPr>
          <w:p w:rsidRPr="00E50E8C" w:rsidR="006C7E64" w:rsidP="006C7E64" w:rsidRDefault="006C7E64" w14:paraId="683C16B6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8018" w:type="dxa"/>
            <w:shd w:val="clear" w:color="auto" w:fill="auto"/>
            <w:tcMar/>
          </w:tcPr>
          <w:p w:rsidRPr="006C7E64" w:rsidR="006C7E64" w:rsidP="006C7E64" w:rsidRDefault="006C7E64" w14:paraId="53EC8CE3" w14:textId="66568116">
            <w:pPr>
              <w:pStyle w:val="TableParagraph"/>
              <w:spacing w:line="237" w:lineRule="auto"/>
              <w:ind w:left="24" w:right="7"/>
              <w:jc w:val="both"/>
              <w:rPr>
                <w:rFonts w:asciiTheme="minorHAnsi" w:hAnsiTheme="minorHAnsi" w:cstheme="minorHAnsi"/>
              </w:rPr>
            </w:pPr>
            <w:r w:rsidRPr="006C7E64">
              <w:rPr>
                <w:rFonts w:asciiTheme="minorHAnsi" w:hAnsiTheme="minorHAnsi" w:cstheme="minorHAnsi"/>
              </w:rPr>
              <w:t xml:space="preserve">În cadrul </w:t>
            </w:r>
            <w:proofErr w:type="spellStart"/>
            <w:r w:rsidRPr="006C7E64">
              <w:rPr>
                <w:rFonts w:asciiTheme="minorHAnsi" w:hAnsiTheme="minorHAnsi" w:cstheme="minorHAnsi"/>
              </w:rPr>
              <w:t>activităţilor</w:t>
            </w:r>
            <w:proofErr w:type="spellEnd"/>
            <w:r w:rsidRPr="006C7E64">
              <w:rPr>
                <w:rFonts w:asciiTheme="minorHAnsi" w:hAnsiTheme="minorHAnsi" w:cstheme="minorHAnsi"/>
              </w:rPr>
              <w:t xml:space="preserve"> cu </w:t>
            </w:r>
            <w:proofErr w:type="spellStart"/>
            <w:r w:rsidRPr="006C7E64">
              <w:rPr>
                <w:rFonts w:asciiTheme="minorHAnsi" w:hAnsiTheme="minorHAnsi" w:cstheme="minorHAnsi"/>
              </w:rPr>
              <w:t>studenţii</w:t>
            </w:r>
            <w:proofErr w:type="spellEnd"/>
            <w:r w:rsidRPr="006C7E64">
              <w:rPr>
                <w:rFonts w:asciiTheme="minorHAnsi" w:hAnsiTheme="minorHAnsi" w:cstheme="minorHAnsi"/>
              </w:rPr>
              <w:t xml:space="preserve"> (cursuri, lucrări de laborator) </w:t>
            </w:r>
            <w:proofErr w:type="spellStart"/>
            <w:r w:rsidRPr="006C7E64">
              <w:rPr>
                <w:rFonts w:asciiTheme="minorHAnsi" w:hAnsiTheme="minorHAnsi" w:cstheme="minorHAnsi"/>
              </w:rPr>
              <w:t>aceştia</w:t>
            </w:r>
            <w:proofErr w:type="spellEnd"/>
            <w:r w:rsidRPr="006C7E64">
              <w:rPr>
                <w:rFonts w:asciiTheme="minorHAnsi" w:hAnsiTheme="minorHAnsi" w:cstheme="minorHAnsi"/>
              </w:rPr>
              <w:t xml:space="preserve"> fac </w:t>
            </w:r>
            <w:proofErr w:type="spellStart"/>
            <w:r w:rsidRPr="006C7E64">
              <w:rPr>
                <w:rFonts w:asciiTheme="minorHAnsi" w:hAnsiTheme="minorHAnsi" w:cstheme="minorHAnsi"/>
              </w:rPr>
              <w:t>cunoştinţă</w:t>
            </w:r>
            <w:proofErr w:type="spellEnd"/>
            <w:r w:rsidRPr="006C7E64">
              <w:rPr>
                <w:rFonts w:asciiTheme="minorHAnsi" w:hAnsiTheme="minorHAnsi" w:cstheme="minorHAnsi"/>
              </w:rPr>
              <w:t xml:space="preserve"> cu elementele componente</w:t>
            </w:r>
            <w:r w:rsidRPr="006C7E6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ale</w:t>
            </w:r>
            <w:r w:rsidRPr="006C7E6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organelor</w:t>
            </w:r>
            <w:r w:rsidRPr="006C7E6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de</w:t>
            </w:r>
            <w:r w:rsidRPr="006C7E64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6C7E64">
              <w:rPr>
                <w:rFonts w:asciiTheme="minorHAnsi" w:hAnsiTheme="minorHAnsi" w:cstheme="minorHAnsi"/>
              </w:rPr>
              <w:t>maşini</w:t>
            </w:r>
            <w:proofErr w:type="spellEnd"/>
            <w:r w:rsidRPr="006C7E6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C7E64">
              <w:rPr>
                <w:rFonts w:asciiTheme="minorHAnsi" w:hAnsiTheme="minorHAnsi" w:cstheme="minorHAnsi"/>
                <w:spacing w:val="-3"/>
              </w:rPr>
              <w:t>sub</w:t>
            </w:r>
            <w:r w:rsidRPr="006C7E6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aspectul</w:t>
            </w:r>
            <w:r w:rsidRPr="006C7E6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calcului,</w:t>
            </w:r>
            <w:r w:rsidRPr="006C7E64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6C7E64">
              <w:rPr>
                <w:rFonts w:asciiTheme="minorHAnsi" w:hAnsiTheme="minorHAnsi" w:cstheme="minorHAnsi"/>
              </w:rPr>
              <w:t>construcţiei</w:t>
            </w:r>
            <w:proofErr w:type="spellEnd"/>
            <w:r w:rsidRPr="006C7E6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şi</w:t>
            </w:r>
            <w:r w:rsidRPr="006C7E6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proiectării</w:t>
            </w:r>
            <w:r w:rsidRPr="006C7E6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acestora,</w:t>
            </w:r>
            <w:r w:rsidRPr="006C7E6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 xml:space="preserve">precum şi cu </w:t>
            </w:r>
            <w:proofErr w:type="spellStart"/>
            <w:r w:rsidRPr="006C7E64">
              <w:rPr>
                <w:rFonts w:asciiTheme="minorHAnsi" w:hAnsiTheme="minorHAnsi" w:cstheme="minorHAnsi"/>
              </w:rPr>
              <w:t>conţinutul</w:t>
            </w:r>
            <w:proofErr w:type="spellEnd"/>
            <w:r w:rsidRPr="006C7E64">
              <w:rPr>
                <w:rFonts w:asciiTheme="minorHAnsi" w:hAnsiTheme="minorHAnsi" w:cstheme="minorHAnsi"/>
              </w:rPr>
              <w:t xml:space="preserve"> şi etapele necesare </w:t>
            </w:r>
            <w:r>
              <w:rPr>
                <w:rFonts w:asciiTheme="minorHAnsi" w:hAnsiTheme="minorHAnsi" w:cstheme="minorHAnsi"/>
              </w:rPr>
              <w:t>desfășurării lucrărilor de laborator, utilizării dispozitivelor și echipamentelor specifice organel</w:t>
            </w:r>
            <w:r w:rsidR="006D2F60">
              <w:rPr>
                <w:rFonts w:asciiTheme="minorHAnsi" w:hAnsiTheme="minorHAnsi" w:cstheme="minorHAnsi"/>
              </w:rPr>
              <w:t>or</w:t>
            </w:r>
            <w:r>
              <w:rPr>
                <w:rFonts w:asciiTheme="minorHAnsi" w:hAnsiTheme="minorHAnsi" w:cstheme="minorHAnsi"/>
              </w:rPr>
              <w:t xml:space="preserve"> de mașini precum și </w:t>
            </w:r>
            <w:r w:rsidR="006D2F60">
              <w:rPr>
                <w:rFonts w:asciiTheme="minorHAnsi" w:hAnsiTheme="minorHAnsi" w:cstheme="minorHAnsi"/>
              </w:rPr>
              <w:t xml:space="preserve">cu </w:t>
            </w:r>
            <w:r>
              <w:rPr>
                <w:rFonts w:asciiTheme="minorHAnsi" w:hAnsiTheme="minorHAnsi" w:cstheme="minorHAnsi"/>
              </w:rPr>
              <w:t>etapele necesare realizării unui proiect</w:t>
            </w:r>
            <w:r w:rsidRPr="006C7E64">
              <w:rPr>
                <w:rFonts w:asciiTheme="minorHAnsi" w:hAnsiTheme="minorHAnsi" w:cstheme="minorHAnsi"/>
              </w:rPr>
              <w:t>.</w:t>
            </w:r>
          </w:p>
          <w:p w:rsidRPr="006C7E64" w:rsidR="006C7E64" w:rsidP="006C7E64" w:rsidRDefault="006C7E64" w14:paraId="34E5CF5C" w14:textId="77777777">
            <w:pPr>
              <w:pStyle w:val="TableParagraph"/>
              <w:spacing w:line="216" w:lineRule="exact"/>
              <w:ind w:left="24"/>
              <w:jc w:val="both"/>
              <w:rPr>
                <w:rFonts w:asciiTheme="minorHAnsi" w:hAnsiTheme="minorHAnsi" w:cstheme="minorHAnsi"/>
              </w:rPr>
            </w:pPr>
            <w:r w:rsidRPr="006C7E64">
              <w:rPr>
                <w:rFonts w:asciiTheme="minorHAnsi" w:hAnsiTheme="minorHAnsi" w:cstheme="minorHAnsi"/>
              </w:rPr>
              <w:t xml:space="preserve">După parcurgerea disciplinei </w:t>
            </w:r>
            <w:proofErr w:type="spellStart"/>
            <w:r w:rsidRPr="006C7E64">
              <w:rPr>
                <w:rFonts w:asciiTheme="minorHAnsi" w:hAnsiTheme="minorHAnsi" w:cstheme="minorHAnsi"/>
              </w:rPr>
              <w:t>studenţii</w:t>
            </w:r>
            <w:proofErr w:type="spellEnd"/>
            <w:r w:rsidRPr="006C7E64">
              <w:rPr>
                <w:rFonts w:asciiTheme="minorHAnsi" w:hAnsiTheme="minorHAnsi" w:cstheme="minorHAnsi"/>
              </w:rPr>
              <w:t xml:space="preserve"> vor fi capabili:</w:t>
            </w:r>
          </w:p>
          <w:p w:rsidRPr="006C7E64" w:rsidR="006C7E64" w:rsidP="006C7E64" w:rsidRDefault="006C7E64" w14:paraId="6F50CFAA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29" w:lineRule="exact"/>
              <w:ind w:left="249"/>
              <w:rPr>
                <w:rFonts w:asciiTheme="minorHAnsi" w:hAnsiTheme="minorHAnsi" w:cstheme="minorHAnsi"/>
              </w:rPr>
            </w:pPr>
            <w:r w:rsidRPr="006C7E64">
              <w:rPr>
                <w:rFonts w:asciiTheme="minorHAnsi" w:hAnsiTheme="minorHAnsi" w:cstheme="minorHAnsi"/>
              </w:rPr>
              <w:t>să</w:t>
            </w:r>
            <w:r w:rsidRPr="006C7E64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6C7E64">
              <w:rPr>
                <w:rFonts w:asciiTheme="minorHAnsi" w:hAnsiTheme="minorHAnsi" w:cstheme="minorHAnsi"/>
              </w:rPr>
              <w:t>ştie</w:t>
            </w:r>
            <w:proofErr w:type="spellEnd"/>
            <w:r w:rsidRPr="006C7E6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să</w:t>
            </w:r>
            <w:r w:rsidRPr="006C7E6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utilizeze</w:t>
            </w:r>
            <w:r w:rsidRPr="006C7E64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6C7E64">
              <w:rPr>
                <w:rFonts w:asciiTheme="minorHAnsi" w:hAnsiTheme="minorHAnsi" w:cstheme="minorHAnsi"/>
              </w:rPr>
              <w:t>documentaţia</w:t>
            </w:r>
            <w:proofErr w:type="spellEnd"/>
            <w:r w:rsidRPr="006C7E6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tehnică</w:t>
            </w:r>
            <w:r w:rsidRPr="006C7E6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necesară</w:t>
            </w:r>
            <w:r w:rsidRPr="006C7E6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utilizării</w:t>
            </w:r>
            <w:r w:rsidRPr="006C7E6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asamblărilor</w:t>
            </w:r>
            <w:r w:rsidRPr="006C7E6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si</w:t>
            </w:r>
            <w:r w:rsidRPr="006C7E6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transmisiilor</w:t>
            </w:r>
            <w:r w:rsidRPr="006C7E6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mecanice.</w:t>
            </w:r>
          </w:p>
          <w:p w:rsidRPr="006C7E64" w:rsidR="006C7E64" w:rsidP="006C7E64" w:rsidRDefault="006C7E64" w14:paraId="0A3BA565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35" w:lineRule="auto"/>
              <w:ind w:right="10" w:firstLine="0"/>
              <w:rPr>
                <w:rFonts w:asciiTheme="minorHAnsi" w:hAnsiTheme="minorHAnsi" w:cstheme="minorHAnsi"/>
              </w:rPr>
            </w:pPr>
            <w:r w:rsidRPr="006C7E64">
              <w:rPr>
                <w:rFonts w:asciiTheme="minorHAnsi" w:hAnsiTheme="minorHAnsi" w:cstheme="minorHAnsi"/>
              </w:rPr>
              <w:t xml:space="preserve">să </w:t>
            </w:r>
            <w:proofErr w:type="spellStart"/>
            <w:r w:rsidRPr="006C7E64">
              <w:rPr>
                <w:rFonts w:asciiTheme="minorHAnsi" w:hAnsiTheme="minorHAnsi" w:cstheme="minorHAnsi"/>
              </w:rPr>
              <w:t>ştie</w:t>
            </w:r>
            <w:proofErr w:type="spellEnd"/>
            <w:r w:rsidRPr="006C7E64">
              <w:rPr>
                <w:rFonts w:asciiTheme="minorHAnsi" w:hAnsiTheme="minorHAnsi" w:cstheme="minorHAnsi"/>
              </w:rPr>
              <w:t xml:space="preserve"> să analizeze </w:t>
            </w:r>
            <w:proofErr w:type="spellStart"/>
            <w:r w:rsidRPr="006C7E64">
              <w:rPr>
                <w:rFonts w:asciiTheme="minorHAnsi" w:hAnsiTheme="minorHAnsi" w:cstheme="minorHAnsi"/>
              </w:rPr>
              <w:t>influenţa</w:t>
            </w:r>
            <w:proofErr w:type="spellEnd"/>
            <w:r w:rsidRPr="006C7E6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C7E64">
              <w:rPr>
                <w:rFonts w:asciiTheme="minorHAnsi" w:hAnsiTheme="minorHAnsi" w:cstheme="minorHAnsi"/>
              </w:rPr>
              <w:t>condiţiilor</w:t>
            </w:r>
            <w:proofErr w:type="spellEnd"/>
            <w:r w:rsidRPr="006C7E64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6C7E64">
              <w:rPr>
                <w:rFonts w:asciiTheme="minorHAnsi" w:hAnsiTheme="minorHAnsi" w:cstheme="minorHAnsi"/>
              </w:rPr>
              <w:t>funcţionare</w:t>
            </w:r>
            <w:proofErr w:type="spellEnd"/>
            <w:r w:rsidRPr="006C7E64">
              <w:rPr>
                <w:rFonts w:asciiTheme="minorHAnsi" w:hAnsiTheme="minorHAnsi" w:cstheme="minorHAnsi"/>
              </w:rPr>
              <w:t xml:space="preserve"> asupra dimensionării şi verificării organelor de </w:t>
            </w:r>
            <w:proofErr w:type="spellStart"/>
            <w:r w:rsidRPr="006C7E64">
              <w:rPr>
                <w:rFonts w:asciiTheme="minorHAnsi" w:hAnsiTheme="minorHAnsi" w:cstheme="minorHAnsi"/>
              </w:rPr>
              <w:t>maşini</w:t>
            </w:r>
            <w:proofErr w:type="spellEnd"/>
            <w:r w:rsidRPr="006C7E64">
              <w:rPr>
                <w:rFonts w:asciiTheme="minorHAnsi" w:hAnsiTheme="minorHAnsi" w:cstheme="minorHAnsi"/>
              </w:rPr>
              <w:t xml:space="preserve"> şi a transmisiilor mecanice</w:t>
            </w:r>
            <w:r w:rsidRPr="006C7E6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studiate.</w:t>
            </w:r>
          </w:p>
          <w:p w:rsidRPr="006C7E64" w:rsidR="006C7E64" w:rsidP="006C7E64" w:rsidRDefault="006C7E64" w14:paraId="2D44D841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231" w:lineRule="exact"/>
              <w:ind w:left="278" w:hanging="275"/>
              <w:rPr>
                <w:rFonts w:asciiTheme="minorHAnsi" w:hAnsiTheme="minorHAnsi" w:cstheme="minorHAnsi"/>
              </w:rPr>
            </w:pPr>
            <w:r w:rsidRPr="006C7E64">
              <w:rPr>
                <w:rFonts w:asciiTheme="minorHAnsi" w:hAnsiTheme="minorHAnsi" w:cstheme="minorHAnsi"/>
              </w:rPr>
              <w:t xml:space="preserve">să </w:t>
            </w:r>
            <w:proofErr w:type="spellStart"/>
            <w:r w:rsidRPr="006C7E64">
              <w:rPr>
                <w:rFonts w:asciiTheme="minorHAnsi" w:hAnsiTheme="minorHAnsi" w:cstheme="minorHAnsi"/>
              </w:rPr>
              <w:t>ştie</w:t>
            </w:r>
            <w:proofErr w:type="spellEnd"/>
            <w:r w:rsidRPr="006C7E64">
              <w:rPr>
                <w:rFonts w:asciiTheme="minorHAnsi" w:hAnsiTheme="minorHAnsi" w:cstheme="minorHAnsi"/>
              </w:rPr>
              <w:t xml:space="preserve"> să interpreteze rezultatele încercărilor experimentale ale mecanismelor, organelor</w:t>
            </w:r>
            <w:r w:rsidRPr="006C7E6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C7E64">
              <w:rPr>
                <w:rFonts w:asciiTheme="minorHAnsi" w:hAnsiTheme="minorHAnsi" w:cstheme="minorHAnsi"/>
              </w:rPr>
              <w:t>de</w:t>
            </w:r>
          </w:p>
          <w:p w:rsidRPr="006C7E64" w:rsidR="006C7E64" w:rsidP="006C7E64" w:rsidRDefault="006C7E64" w14:paraId="64402F31" w14:textId="4528F0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C7E64">
              <w:rPr>
                <w:rFonts w:asciiTheme="minorHAnsi" w:hAnsiTheme="minorHAnsi" w:cstheme="minorHAnsi"/>
                <w:sz w:val="22"/>
                <w:szCs w:val="22"/>
              </w:rPr>
              <w:t>maşini</w:t>
            </w:r>
            <w:proofErr w:type="spellEnd"/>
            <w:r w:rsidRPr="006C7E64">
              <w:rPr>
                <w:rFonts w:asciiTheme="minorHAnsi" w:hAnsiTheme="minorHAnsi" w:cstheme="minorHAnsi"/>
                <w:sz w:val="22"/>
                <w:szCs w:val="22"/>
              </w:rPr>
              <w:t xml:space="preserve"> şi transmisiilor mecanice studiate.</w:t>
            </w:r>
          </w:p>
        </w:tc>
      </w:tr>
      <w:tr w:rsidRPr="00E50E8C" w:rsidR="006C7E64" w:rsidTr="53CD0F02" w14:paraId="5EE003D6" w14:textId="77777777">
        <w:trPr>
          <w:cantSplit/>
          <w:trHeight w:val="1463"/>
        </w:trPr>
        <w:tc>
          <w:tcPr>
            <w:tcW w:w="1590" w:type="dxa"/>
            <w:shd w:val="clear" w:color="auto" w:fill="auto"/>
            <w:tcMar/>
            <w:textDirection w:val="btLr"/>
          </w:tcPr>
          <w:p w:rsidRPr="00E50E8C" w:rsidR="006C7E64" w:rsidP="006C7E64" w:rsidRDefault="006C7E64" w14:paraId="1BCA8E6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8018" w:type="dxa"/>
            <w:shd w:val="clear" w:color="auto" w:fill="auto"/>
            <w:tcMar/>
          </w:tcPr>
          <w:p w:rsidRPr="00182277" w:rsidR="006C7E64" w:rsidP="006C7E64" w:rsidRDefault="00182277" w14:paraId="44C54475" w14:textId="51719F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2277">
              <w:rPr>
                <w:rFonts w:asciiTheme="minorHAnsi" w:hAnsiTheme="minorHAnsi" w:cstheme="minorHAnsi"/>
                <w:sz w:val="22"/>
                <w:szCs w:val="22"/>
              </w:rPr>
              <w:t xml:space="preserve">Formare continuă şi utilizarea eficientă a surselor </w:t>
            </w:r>
            <w:proofErr w:type="spellStart"/>
            <w:r w:rsidRPr="00182277">
              <w:rPr>
                <w:rFonts w:asciiTheme="minorHAnsi" w:hAnsiTheme="minorHAnsi" w:cstheme="minorHAnsi"/>
                <w:sz w:val="22"/>
                <w:szCs w:val="22"/>
              </w:rPr>
              <w:t>informaţionale</w:t>
            </w:r>
            <w:proofErr w:type="spellEnd"/>
            <w:r w:rsidRPr="0018227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2277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şi </w:t>
            </w:r>
            <w:r w:rsidRPr="00182277">
              <w:rPr>
                <w:rFonts w:asciiTheme="minorHAnsi" w:hAnsiTheme="minorHAnsi" w:cstheme="minorHAnsi"/>
                <w:sz w:val="22"/>
                <w:szCs w:val="22"/>
              </w:rPr>
              <w:t xml:space="preserve">a resurselor de comunicare (portaluri Internet, </w:t>
            </w:r>
            <w:proofErr w:type="spellStart"/>
            <w:r w:rsidRPr="00182277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proofErr w:type="spellEnd"/>
            <w:r w:rsidRPr="00182277">
              <w:rPr>
                <w:rFonts w:asciiTheme="minorHAnsi" w:hAnsiTheme="minorHAnsi" w:cstheme="minorHAnsi"/>
                <w:sz w:val="22"/>
                <w:szCs w:val="22"/>
              </w:rPr>
              <w:t xml:space="preserve"> software de specialitate, baze </w:t>
            </w:r>
            <w:r w:rsidRPr="00182277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de </w:t>
            </w:r>
            <w:r w:rsidRPr="00182277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standarde</w:t>
            </w:r>
            <w:r w:rsidRPr="00182277">
              <w:rPr>
                <w:rFonts w:asciiTheme="minorHAnsi" w:hAnsiTheme="minorHAnsi" w:cstheme="minorHAnsi"/>
                <w:spacing w:val="-14"/>
                <w:sz w:val="22"/>
                <w:szCs w:val="22"/>
              </w:rPr>
              <w:t xml:space="preserve"> </w:t>
            </w:r>
            <w:r w:rsidRPr="00182277">
              <w:rPr>
                <w:rFonts w:asciiTheme="minorHAnsi" w:hAnsiTheme="minorHAnsi" w:cstheme="minorHAnsi"/>
                <w:sz w:val="22"/>
                <w:szCs w:val="22"/>
              </w:rPr>
              <w:t>etc.).</w:t>
            </w:r>
          </w:p>
        </w:tc>
      </w:tr>
    </w:tbl>
    <w:p w:rsidRPr="00E50E8C" w:rsidR="00EE0BA5" w:rsidP="00EE0BA5" w:rsidRDefault="00EE0BA5" w14:paraId="52FFFF9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1FCE4F9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37"/>
        <w:gridCol w:w="7071"/>
      </w:tblGrid>
      <w:tr w:rsidRPr="00E50E8C" w:rsidR="00755D78" w:rsidTr="007A3C04" w14:paraId="705EB694" w14:textId="77777777">
        <w:tc>
          <w:tcPr>
            <w:tcW w:w="1320" w:type="pct"/>
            <w:shd w:val="clear" w:color="auto" w:fill="auto"/>
            <w:vAlign w:val="center"/>
          </w:tcPr>
          <w:p w:rsidRPr="00E50E8C" w:rsidR="00755D78" w:rsidP="0088732A" w:rsidRDefault="00755D78" w14:paraId="1DE909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680" w:type="pct"/>
            <w:shd w:val="clear" w:color="auto" w:fill="auto"/>
            <w:vAlign w:val="center"/>
          </w:tcPr>
          <w:p w:rsidRPr="00E50E8C" w:rsidR="00755D78" w:rsidP="00580C2E" w:rsidRDefault="008950A3" w14:paraId="10142867" w14:textId="7D2CCD7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Însuşirea</w:t>
            </w:r>
            <w:proofErr w:type="spellEnd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 xml:space="preserve"> principiilor de </w:t>
            </w:r>
            <w:proofErr w:type="spellStart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funcţionare</w:t>
            </w:r>
            <w:proofErr w:type="spellEnd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 xml:space="preserve">, proiectare şi verificare a componentelor transmisiilor mecanice (angrenaje, arbori, </w:t>
            </w:r>
            <w:proofErr w:type="spellStart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rulmenti</w:t>
            </w:r>
            <w:proofErr w:type="spellEnd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, curele, cuplaje etc.).</w:t>
            </w:r>
          </w:p>
        </w:tc>
      </w:tr>
      <w:tr w:rsidRPr="00E50E8C" w:rsidR="00EE0BA5" w:rsidTr="007A3C04" w14:paraId="16CF1986" w14:textId="77777777">
        <w:trPr>
          <w:trHeight w:val="354"/>
        </w:trPr>
        <w:tc>
          <w:tcPr>
            <w:tcW w:w="1320" w:type="pct"/>
            <w:shd w:val="clear" w:color="auto" w:fill="auto"/>
            <w:vAlign w:val="center"/>
          </w:tcPr>
          <w:p w:rsidRPr="00E50E8C" w:rsidR="00EE0BA5" w:rsidP="00BB331A" w:rsidRDefault="00EE0BA5" w14:paraId="7C8F50A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680" w:type="pct"/>
            <w:shd w:val="clear" w:color="auto" w:fill="auto"/>
            <w:vAlign w:val="center"/>
          </w:tcPr>
          <w:p w:rsidRPr="008950A3" w:rsidR="008950A3" w:rsidP="008950A3" w:rsidRDefault="008950A3" w14:paraId="2EF91A8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 xml:space="preserve">- Să stăpânească </w:t>
            </w:r>
            <w:proofErr w:type="spellStart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noţiuni</w:t>
            </w:r>
            <w:proofErr w:type="spellEnd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 xml:space="preserve"> privind:</w:t>
            </w:r>
          </w:p>
          <w:p w:rsidRPr="008950A3" w:rsidR="008950A3" w:rsidP="008950A3" w:rsidRDefault="008950A3" w14:paraId="257AA7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Cinematica şi dinamica angrenajelor;</w:t>
            </w:r>
          </w:p>
          <w:p w:rsidRPr="008950A3" w:rsidR="008950A3" w:rsidP="008950A3" w:rsidRDefault="008950A3" w14:paraId="6D65603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Dimensionarea şi verificarea angrenajelor;</w:t>
            </w:r>
          </w:p>
          <w:p w:rsidRPr="008950A3" w:rsidR="008950A3" w:rsidP="008950A3" w:rsidRDefault="008950A3" w14:paraId="65285D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Dimensionarea şi verificarea arborilor;</w:t>
            </w:r>
          </w:p>
          <w:p w:rsidRPr="008950A3" w:rsidR="008950A3" w:rsidP="008950A3" w:rsidRDefault="008950A3" w14:paraId="588550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 xml:space="preserve">Realizarea unui montaj corect de </w:t>
            </w:r>
            <w:proofErr w:type="spellStart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rulmenţi</w:t>
            </w:r>
            <w:proofErr w:type="spellEnd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8950A3" w:rsidR="008950A3" w:rsidP="008950A3" w:rsidRDefault="008950A3" w14:paraId="0D63788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 xml:space="preserve">Calculul de durabilitate a </w:t>
            </w:r>
            <w:proofErr w:type="spellStart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rulmenţilor</w:t>
            </w:r>
            <w:proofErr w:type="spellEnd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8950A3" w:rsidR="008950A3" w:rsidP="008950A3" w:rsidRDefault="008950A3" w14:paraId="3C1349A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 xml:space="preserve">Alegerea corectă a </w:t>
            </w:r>
            <w:proofErr w:type="spellStart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etanşărilor</w:t>
            </w:r>
            <w:proofErr w:type="spellEnd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8950A3" w:rsidR="008950A3" w:rsidP="008950A3" w:rsidRDefault="008950A3" w14:paraId="4AFE57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Tipuri de cuplaje, caracteristicile acestora, metodologia de proiectare/alegere.</w:t>
            </w:r>
          </w:p>
          <w:p w:rsidRPr="008950A3" w:rsidR="008950A3" w:rsidP="008950A3" w:rsidRDefault="008950A3" w14:paraId="1A5C7D1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 xml:space="preserve">Să evalueze corect încărcarea organelor de </w:t>
            </w:r>
            <w:proofErr w:type="spellStart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maşini</w:t>
            </w:r>
            <w:proofErr w:type="spellEnd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 xml:space="preserve"> şi factorii de </w:t>
            </w:r>
            <w:proofErr w:type="spellStart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influenţă</w:t>
            </w:r>
            <w:proofErr w:type="spellEnd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347F1" w:rsidP="008950A3" w:rsidRDefault="008950A3" w14:paraId="582F8AB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Să utilizeze transmisii mecanice care includ: angrenaje, arbori,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rulmenţi</w:t>
            </w:r>
            <w:proofErr w:type="spellEnd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, curele etc</w:t>
            </w:r>
          </w:p>
          <w:p w:rsidRPr="00E50E8C" w:rsidR="008950A3" w:rsidP="008950A3" w:rsidRDefault="008950A3" w14:paraId="211752C5" w14:textId="3637E2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50A3">
              <w:rPr>
                <w:rFonts w:asciiTheme="minorHAnsi" w:hAnsiTheme="minorHAnsi" w:cstheme="minorHAnsi"/>
                <w:sz w:val="22"/>
                <w:szCs w:val="22"/>
              </w:rPr>
              <w:t xml:space="preserve">- Să </w:t>
            </w:r>
            <w:proofErr w:type="spellStart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ştie</w:t>
            </w:r>
            <w:proofErr w:type="spellEnd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 xml:space="preserve"> să interpreteze rezultatele încercărilor experimentale ale mecanismelor, organelor de </w:t>
            </w:r>
            <w:proofErr w:type="spellStart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>maşini</w:t>
            </w:r>
            <w:proofErr w:type="spellEnd"/>
            <w:r w:rsidRPr="008950A3">
              <w:rPr>
                <w:rFonts w:asciiTheme="minorHAnsi" w:hAnsiTheme="minorHAnsi" w:cstheme="minorHAnsi"/>
                <w:sz w:val="22"/>
                <w:szCs w:val="22"/>
              </w:rPr>
              <w:t xml:space="preserve"> şi asamblărilor mecanice studiate.</w:t>
            </w:r>
          </w:p>
        </w:tc>
      </w:tr>
    </w:tbl>
    <w:p w:rsidRPr="00E50E8C" w:rsidR="00EE0BA5" w:rsidP="00EE0BA5" w:rsidRDefault="00EE0BA5" w14:paraId="2212E7D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A5626B6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593"/>
        <w:gridCol w:w="853"/>
        <w:gridCol w:w="1972"/>
        <w:gridCol w:w="1190"/>
      </w:tblGrid>
      <w:tr w:rsidRPr="00E50E8C" w:rsidR="00200FAD" w:rsidTr="00107225" w14:paraId="59BA773D" w14:textId="77777777">
        <w:tc>
          <w:tcPr>
            <w:tcW w:w="291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6617DFA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44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3CEB9A6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26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358E42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6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2D8B72A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E50E8C" w:rsidR="00DF4C8A" w:rsidTr="00107225" w14:paraId="6172A24A" w14:textId="77777777">
        <w:trPr>
          <w:trHeight w:val="552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Pr="00460972" w:rsidR="00DF4C8A" w:rsidP="00DF4C8A" w:rsidRDefault="00DF4C8A" w14:paraId="65378D0F" w14:textId="3D18D0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Introducere în angrenaje. Geometria și cinematica angrenării. 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DF4C8A" w:rsidP="00DF4C8A" w:rsidRDefault="00DF4C8A" w14:paraId="1F2B7402" w14:textId="1F9C30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 w:val="restart"/>
            <w:tcBorders>
              <w:top w:val="single" w:color="auto" w:sz="6" w:space="0"/>
            </w:tcBorders>
            <w:shd w:val="clear" w:color="auto" w:fill="auto"/>
          </w:tcPr>
          <w:p w:rsidRPr="000A3366" w:rsidR="00DF4C8A" w:rsidP="00DF4C8A" w:rsidRDefault="00DF4C8A" w14:paraId="09C160BE" w14:textId="77777777">
            <w:pPr>
              <w:pStyle w:val="TableParagraph"/>
              <w:spacing w:before="9" w:line="240" w:lineRule="auto"/>
              <w:ind w:left="0"/>
              <w:rPr>
                <w:rFonts w:asciiTheme="minorHAnsi" w:hAnsiTheme="minorHAnsi" w:cstheme="minorHAnsi"/>
              </w:rPr>
            </w:pPr>
          </w:p>
          <w:p w:rsidRPr="00EB236D" w:rsidR="00DF4C8A" w:rsidP="00DF4C8A" w:rsidRDefault="00DF4C8A" w14:paraId="69739453" w14:textId="362556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Cursurile</w:t>
            </w:r>
            <w:proofErr w:type="spellEnd"/>
            <w:r w:rsidRP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vor fi </w:t>
            </w:r>
            <w:proofErr w:type="spellStart"/>
            <w:r w:rsidRP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predate</w:t>
            </w:r>
            <w:proofErr w:type="spellEnd"/>
            <w:r w:rsidRP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EB236D"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on-site </w:t>
            </w:r>
            <w:proofErr w:type="spellStart"/>
            <w:r w:rsidRPr="00EB236D"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utilizând</w:t>
            </w:r>
            <w:proofErr w:type="spellEnd"/>
            <w:r w:rsidRPr="00EB236D"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236D"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atât</w:t>
            </w:r>
            <w:proofErr w:type="spellEnd"/>
            <w:r w:rsidRPr="00EB236D"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236D"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metoda</w:t>
            </w:r>
            <w:proofErr w:type="spellEnd"/>
            <w:r w:rsidRPr="00EB236D"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B236D"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clasică</w:t>
            </w:r>
            <w:proofErr w:type="spellEnd"/>
            <w:r w:rsidRPr="00EB236D"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EB236D"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</w:t>
            </w:r>
            <w:r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ablă</w:t>
            </w:r>
            <w:proofErr w:type="spellEnd"/>
            <w:r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) </w:t>
            </w:r>
            <w:proofErr w:type="spellStart"/>
            <w:r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cât</w:t>
            </w:r>
            <w:proofErr w:type="spellEnd"/>
            <w:r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și</w:t>
            </w:r>
            <w:proofErr w:type="spellEnd"/>
            <w:r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expunerile</w:t>
            </w:r>
            <w:proofErr w:type="spellEnd"/>
            <w:r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tip</w:t>
            </w:r>
            <w:proofErr w:type="spellEnd"/>
            <w:r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EB236D"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“</w:t>
            </w:r>
            <w:r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 slide</w:t>
            </w:r>
            <w:r w:rsidRPr="00EB236D"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’</w:t>
            </w:r>
            <w:r w:rsidR="00EB23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’</w:t>
            </w:r>
            <w:r w:rsidR="00EB236D">
              <w:rPr>
                <w:rFonts w:asciiTheme="minorHAnsi" w:hAnsiTheme="minorHAnsi" w:cstheme="minorHAnsi"/>
                <w:sz w:val="22"/>
                <w:szCs w:val="22"/>
              </w:rPr>
              <w:t xml:space="preserve"> (videoproiector)</w:t>
            </w:r>
          </w:p>
          <w:p w:rsidRPr="000A3366" w:rsidR="00DF4C8A" w:rsidP="000065C4" w:rsidRDefault="00DF4C8A" w14:paraId="610E385B" w14:textId="2090AE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19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DF4C8A" w:rsidR="000065C4" w:rsidP="000065C4" w:rsidRDefault="000065C4" w14:paraId="68C35A0E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4C8A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>Cursul se desfăşoară interactiv.</w:t>
            </w:r>
          </w:p>
          <w:p w:rsidRPr="00DF4C8A" w:rsidR="00DF4C8A" w:rsidP="00DF4C8A" w:rsidRDefault="00DF4C8A" w14:paraId="7994EDC5" w14:textId="09ED69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F4C8A" w:rsidTr="00107225" w14:paraId="5E07DBE3" w14:textId="77777777">
        <w:trPr>
          <w:trHeight w:val="552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="00DF4C8A" w:rsidP="00DF4C8A" w:rsidRDefault="00DF4C8A" w14:paraId="46EF8AEB" w14:textId="4EA3FD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Geometria angrenajelor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evolventice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Uzuri în angrenaje.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DF4C8A" w:rsidP="00DF4C8A" w:rsidRDefault="00DF4C8A" w14:paraId="6EB13485" w14:textId="1968E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tcBorders>
              <w:top w:val="single" w:color="auto" w:sz="6" w:space="0"/>
            </w:tcBorders>
            <w:shd w:val="clear" w:color="auto" w:fill="auto"/>
          </w:tcPr>
          <w:p w:rsidRPr="000A3366" w:rsidR="00DF4C8A" w:rsidP="00DF4C8A" w:rsidRDefault="00DF4C8A" w14:paraId="1F38BE11" w14:textId="77777777">
            <w:pPr>
              <w:pStyle w:val="TableParagraph"/>
              <w:spacing w:before="9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19" w:type="pct"/>
            <w:vMerge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07763A" w:rsidR="00DF4C8A" w:rsidP="00DF4C8A" w:rsidRDefault="00DF4C8A" w14:paraId="5EE04D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F4C8A" w:rsidTr="00107225" w14:paraId="3A606E81" w14:textId="77777777">
        <w:trPr>
          <w:trHeight w:val="552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Pr="00460972" w:rsidR="00DF4C8A" w:rsidP="00DF4C8A" w:rsidRDefault="00DF4C8A" w14:paraId="617D41B0" w14:textId="4BE9F2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Angrenaje cilindrice cu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dinţi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drepţi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. Elemente geometrice. Calculul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rezistenţă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 şi dimensionare.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F4C8A" w:rsidP="00DF4C8A" w:rsidRDefault="00DF4C8A" w14:paraId="1D4DF7AC" w14:textId="2AB0EB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</w:tcPr>
          <w:p w:rsidRPr="000A3366" w:rsidR="00DF4C8A" w:rsidP="00DF4C8A" w:rsidRDefault="00DF4C8A" w14:paraId="53234931" w14:textId="64E03E4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07763A" w:rsidR="00DF4C8A" w:rsidP="00DF4C8A" w:rsidRDefault="00DF4C8A" w14:paraId="0BBBB020" w14:textId="408A40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F4C8A" w:rsidTr="00107225" w14:paraId="219C79FC" w14:textId="77777777">
        <w:trPr>
          <w:trHeight w:val="821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Pr="00460972" w:rsidR="00DF4C8A" w:rsidP="00DF4C8A" w:rsidRDefault="00DF4C8A" w14:paraId="515F0C03" w14:textId="5B18A7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Angrenaje cilindrice cu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dinţi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înclinaţi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Particularităţi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. Angrenajul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echivalent. Calculul de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rezistenţă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 şi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dimensionare.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F4C8A" w:rsidP="00DF4C8A" w:rsidRDefault="00DF4C8A" w14:paraId="465CB55E" w14:textId="218A22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6DA6AEA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2E878F9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F4C8A" w:rsidTr="00107225" w14:paraId="2F0F42CB" w14:textId="77777777">
        <w:trPr>
          <w:trHeight w:val="594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Pr="00460972" w:rsidR="00DF4C8A" w:rsidP="00DF4C8A" w:rsidRDefault="00DF4C8A" w14:paraId="3BFF781C" w14:textId="682A7A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Angrenaje conice cu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dinţi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drepţi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Particularităţi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. Angrenajul echivalent.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Calculul de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rezistenţă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 şi dimensionare.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F4C8A" w:rsidP="00DF4C8A" w:rsidRDefault="00DF4C8A" w14:paraId="52AFA236" w14:textId="49841F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36EEDBD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04759CD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F4C8A" w:rsidTr="00107225" w14:paraId="026AB2D5" w14:textId="77777777">
        <w:trPr>
          <w:trHeight w:val="594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Pr="00460972" w:rsidR="00DF4C8A" w:rsidP="00DF4C8A" w:rsidRDefault="00DF4C8A" w14:paraId="3AA1A723" w14:textId="213526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Angrenaje melcate. Elemente geometrice. Viteza de alunecare. Calcul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rezistenţă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. Calcul termic.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F4C8A" w:rsidP="00DF4C8A" w:rsidRDefault="00DF4C8A" w14:paraId="6695BFA8" w14:textId="516989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19E676F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396F6B0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F4C8A" w:rsidTr="00107225" w14:paraId="46FE71E3" w14:textId="77777777">
        <w:trPr>
          <w:trHeight w:val="282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Pr="00460972" w:rsidR="00DF4C8A" w:rsidP="00DF4C8A" w:rsidRDefault="00DF4C8A" w14:paraId="0CD3C68B" w14:textId="720FBA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Osii. Fusuri. Arbori. Proiectarea formei arborilor. Verificarea arborilor.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F4C8A" w:rsidP="00DF4C8A" w:rsidRDefault="00DF4C8A" w14:paraId="33747C0B" w14:textId="58C85F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16C778A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7D6C83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F4C8A" w:rsidTr="00107225" w14:paraId="74699B03" w14:textId="77777777">
        <w:trPr>
          <w:trHeight w:val="821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Pr="00460972" w:rsidR="00DF4C8A" w:rsidP="00DF4C8A" w:rsidRDefault="00DF4C8A" w14:paraId="5A0E9B4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Rulmenţi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. Tipuri de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rulmenţi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. Simbolizare. Ajustaje de montaj.</w:t>
            </w:r>
          </w:p>
          <w:p w:rsidRPr="00460972" w:rsidR="00DF4C8A" w:rsidP="00DF4C8A" w:rsidRDefault="00DF4C8A" w14:paraId="2A63F2F3" w14:textId="7D6885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Montarea şi demontarea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rulmenţilor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F4C8A" w:rsidP="00DF4C8A" w:rsidRDefault="00DF4C8A" w14:paraId="576C13D1" w14:textId="147CB7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684113F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23A7B8C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F4C8A" w:rsidTr="00107225" w14:paraId="7D1FBB27" w14:textId="77777777">
        <w:trPr>
          <w:trHeight w:val="282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Pr="00460972" w:rsidR="00DF4C8A" w:rsidP="00DF4C8A" w:rsidRDefault="00DF4C8A" w14:paraId="0B4C223D" w14:textId="7F74D2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Montaje tipice de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rulmenţi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F4C8A" w:rsidP="00DF4C8A" w:rsidRDefault="00DF4C8A" w14:paraId="02CA4678" w14:textId="0F979C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24FE27F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454EDA7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F4C8A" w:rsidTr="00107225" w14:paraId="0F4A0BC1" w14:textId="77777777">
        <w:trPr>
          <w:trHeight w:val="282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Pr="00460972" w:rsidR="00DF4C8A" w:rsidP="00DF4C8A" w:rsidRDefault="00DF4C8A" w14:paraId="455BC2A6" w14:textId="3FABAA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Calculul la durabilitate al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rulmenţilor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F4C8A" w:rsidP="00DF4C8A" w:rsidRDefault="00DF4C8A" w14:paraId="6C474154" w14:textId="465B20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04A22A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5C3F9BD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F4C8A" w:rsidTr="00107225" w14:paraId="6CB6446B" w14:textId="77777777">
        <w:trPr>
          <w:trHeight w:val="282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Pr="00460972" w:rsidR="00DF4C8A" w:rsidP="00DF4C8A" w:rsidRDefault="00DF4C8A" w14:paraId="26B1A8A2" w14:textId="37AC25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Transmisii prin curele trapezoidale.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F4C8A" w:rsidP="00DF4C8A" w:rsidRDefault="00DF4C8A" w14:paraId="089F0734" w14:textId="31037E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57E3F9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5FF247B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F4C8A" w:rsidTr="00107225" w14:paraId="229784F8" w14:textId="77777777">
        <w:trPr>
          <w:trHeight w:val="282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Pr="00460972" w:rsidR="00DF4C8A" w:rsidP="00DF4C8A" w:rsidRDefault="00DF4C8A" w14:paraId="3707B07E" w14:textId="614EC9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Etanşări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Generalităţi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Etanşări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 cu contact direct.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Etanşări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 fără contact.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F4C8A" w:rsidP="00DF4C8A" w:rsidRDefault="00DF4C8A" w14:paraId="3D0AAE4F" w14:textId="6E0783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5DCDF30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40F2183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F4C8A" w:rsidTr="00107225" w14:paraId="6C327AE2" w14:textId="77777777">
        <w:trPr>
          <w:trHeight w:val="282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Pr="00460972" w:rsidR="00DF4C8A" w:rsidP="00DF4C8A" w:rsidRDefault="00DF4C8A" w14:paraId="29D4DE29" w14:textId="4EA55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 xml:space="preserve">Cuplaje. </w:t>
            </w:r>
            <w:proofErr w:type="spellStart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Generalităţi</w:t>
            </w:r>
            <w:proofErr w:type="spellEnd"/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. Cuplaje permanente.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F4C8A" w:rsidP="00DF4C8A" w:rsidRDefault="00DF4C8A" w14:paraId="665B89FB" w14:textId="314F89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60C9602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287A05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F4C8A" w:rsidTr="00107225" w14:paraId="3714293D" w14:textId="77777777">
        <w:trPr>
          <w:trHeight w:val="282"/>
        </w:trPr>
        <w:tc>
          <w:tcPr>
            <w:tcW w:w="2911" w:type="pct"/>
            <w:tcBorders>
              <w:top w:val="single" w:color="auto" w:sz="6" w:space="0"/>
            </w:tcBorders>
            <w:shd w:val="clear" w:color="auto" w:fill="auto"/>
          </w:tcPr>
          <w:p w:rsidRPr="00460972" w:rsidR="00DF4C8A" w:rsidP="00DF4C8A" w:rsidRDefault="00DF4C8A" w14:paraId="67A11973" w14:textId="7724BD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0972">
              <w:rPr>
                <w:rFonts w:asciiTheme="minorHAnsi" w:hAnsiTheme="minorHAnsi" w:cstheme="minorHAnsi"/>
                <w:sz w:val="22"/>
                <w:szCs w:val="22"/>
              </w:rPr>
              <w:t>Cuplaje cu elemente mobile. Cuplaje intermitente.</w:t>
            </w:r>
          </w:p>
        </w:tc>
        <w:tc>
          <w:tcPr>
            <w:tcW w:w="444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F4C8A" w:rsidP="00DF4C8A" w:rsidRDefault="00DF4C8A" w14:paraId="2A5A399B" w14:textId="536835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6260A7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30FB631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F4C8A" w:rsidTr="00107225" w14:paraId="1B274C7E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</w:tcPr>
          <w:p w:rsidR="00DF4C8A" w:rsidP="00DF4C8A" w:rsidRDefault="00DF4C8A" w14:paraId="62308344" w14:textId="77777777">
            <w:pPr>
              <w:pStyle w:val="TableParagraph"/>
              <w:spacing w:line="203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>Bibliografie:</w:t>
            </w:r>
          </w:p>
          <w:p w:rsidR="00DF4C8A" w:rsidP="00DF4C8A" w:rsidRDefault="00DF4C8A" w14:paraId="7A28C1FC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before="2" w:line="217" w:lineRule="exact"/>
              <w:ind w:hanging="217"/>
              <w:rPr>
                <w:sz w:val="19"/>
              </w:rPr>
            </w:pPr>
            <w:r>
              <w:rPr>
                <w:sz w:val="19"/>
              </w:rPr>
              <w:t xml:space="preserve">Antal, A. </w:t>
            </w:r>
            <w:proofErr w:type="spellStart"/>
            <w:r>
              <w:rPr>
                <w:spacing w:val="-5"/>
                <w:sz w:val="19"/>
              </w:rPr>
              <w:t>ş</w:t>
            </w:r>
            <w:proofErr w:type="spellEnd"/>
            <w:r>
              <w:rPr>
                <w:spacing w:val="-5"/>
                <w:sz w:val="19"/>
              </w:rPr>
              <w:t xml:space="preserve">. </w:t>
            </w:r>
            <w:r>
              <w:rPr>
                <w:sz w:val="19"/>
              </w:rPr>
              <w:t>a. – Reductoare, Litografia IPC-N, Cluj-Napoca,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1994.</w:t>
            </w:r>
          </w:p>
          <w:p w:rsidR="00DF4C8A" w:rsidP="00DF4C8A" w:rsidRDefault="00DF4C8A" w14:paraId="08A6CB2C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before="1" w:line="237" w:lineRule="auto"/>
              <w:ind w:left="100" w:right="88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Belcin</w:t>
            </w:r>
            <w:proofErr w:type="spellEnd"/>
            <w:r>
              <w:rPr>
                <w:sz w:val="19"/>
              </w:rPr>
              <w:t xml:space="preserve">, O., </w:t>
            </w:r>
            <w:proofErr w:type="spellStart"/>
            <w:r>
              <w:rPr>
                <w:sz w:val="19"/>
              </w:rPr>
              <w:t>Birleanu</w:t>
            </w:r>
            <w:proofErr w:type="spellEnd"/>
            <w:r>
              <w:rPr>
                <w:sz w:val="19"/>
              </w:rPr>
              <w:t xml:space="preserve">, </w:t>
            </w:r>
            <w:r>
              <w:rPr>
                <w:spacing w:val="-3"/>
                <w:sz w:val="19"/>
              </w:rPr>
              <w:t xml:space="preserve">C., </w:t>
            </w:r>
            <w:r>
              <w:rPr>
                <w:sz w:val="19"/>
              </w:rPr>
              <w:t xml:space="preserve">Pustan, M. – Organe </w:t>
            </w:r>
            <w:r>
              <w:rPr>
                <w:spacing w:val="-3"/>
                <w:sz w:val="19"/>
              </w:rPr>
              <w:t xml:space="preserve">de </w:t>
            </w:r>
            <w:proofErr w:type="spellStart"/>
            <w:r>
              <w:rPr>
                <w:sz w:val="19"/>
              </w:rPr>
              <w:t>Masini</w:t>
            </w:r>
            <w:proofErr w:type="spellEnd"/>
            <w:r>
              <w:rPr>
                <w:sz w:val="19"/>
              </w:rPr>
              <w:t xml:space="preserve">. Elemente constructive în proiectare, Ed. </w:t>
            </w:r>
            <w:proofErr w:type="spellStart"/>
            <w:r>
              <w:rPr>
                <w:sz w:val="19"/>
              </w:rPr>
              <w:t>Risoprint</w:t>
            </w:r>
            <w:proofErr w:type="spellEnd"/>
            <w:r>
              <w:rPr>
                <w:sz w:val="19"/>
              </w:rPr>
              <w:t>, Cluj-Napoca,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</w:p>
          <w:p w:rsidR="00DF4C8A" w:rsidP="00DF4C8A" w:rsidRDefault="00DF4C8A" w14:paraId="01CD1CBF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15" w:lineRule="exact"/>
              <w:ind w:hanging="217"/>
              <w:rPr>
                <w:sz w:val="19"/>
              </w:rPr>
            </w:pPr>
            <w:proofErr w:type="spellStart"/>
            <w:r>
              <w:rPr>
                <w:sz w:val="19"/>
              </w:rPr>
              <w:t>Belcin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Pustan, M.,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Organe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3"/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maşini</w:t>
            </w:r>
            <w:proofErr w:type="spellEnd"/>
            <w:r>
              <w:rPr>
                <w:sz w:val="19"/>
              </w:rPr>
              <w:t>. Angrenaje.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Probleme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rezolvate,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Ed.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Risoprint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2008.</w:t>
            </w:r>
          </w:p>
          <w:p w:rsidR="00DF4C8A" w:rsidP="00DF4C8A" w:rsidRDefault="00DF4C8A" w14:paraId="34D482FC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16" w:lineRule="exact"/>
              <w:ind w:hanging="217"/>
              <w:rPr>
                <w:sz w:val="19"/>
              </w:rPr>
            </w:pPr>
            <w:proofErr w:type="spellStart"/>
            <w:r>
              <w:rPr>
                <w:sz w:val="19"/>
              </w:rPr>
              <w:t>Chişiu</w:t>
            </w:r>
            <w:proofErr w:type="spellEnd"/>
            <w:r>
              <w:rPr>
                <w:sz w:val="19"/>
              </w:rPr>
              <w:t xml:space="preserve">, Al. </w:t>
            </w:r>
            <w:proofErr w:type="spellStart"/>
            <w:r>
              <w:rPr>
                <w:sz w:val="19"/>
              </w:rPr>
              <w:t>ş</w:t>
            </w:r>
            <w:proofErr w:type="spellEnd"/>
            <w:r>
              <w:rPr>
                <w:sz w:val="19"/>
              </w:rPr>
              <w:t xml:space="preserve">. a. - Organe </w:t>
            </w:r>
            <w:r>
              <w:rPr>
                <w:spacing w:val="-3"/>
                <w:sz w:val="19"/>
              </w:rPr>
              <w:t xml:space="preserve">de </w:t>
            </w:r>
            <w:proofErr w:type="spellStart"/>
            <w:r>
              <w:rPr>
                <w:sz w:val="19"/>
              </w:rPr>
              <w:t>maşini</w:t>
            </w:r>
            <w:proofErr w:type="spellEnd"/>
            <w:r>
              <w:rPr>
                <w:sz w:val="19"/>
              </w:rPr>
              <w:t xml:space="preserve">, E.D.P., </w:t>
            </w:r>
            <w:proofErr w:type="spellStart"/>
            <w:r>
              <w:rPr>
                <w:sz w:val="19"/>
              </w:rPr>
              <w:t>Bucureşti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6"/>
                <w:sz w:val="19"/>
              </w:rPr>
              <w:t xml:space="preserve"> </w:t>
            </w:r>
            <w:r>
              <w:rPr>
                <w:sz w:val="19"/>
              </w:rPr>
              <w:t>1981.</w:t>
            </w:r>
          </w:p>
          <w:p w:rsidR="00DF4C8A" w:rsidP="00DF4C8A" w:rsidRDefault="00DF4C8A" w14:paraId="57B1CED8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16" w:lineRule="exact"/>
              <w:ind w:hanging="217"/>
              <w:rPr>
                <w:sz w:val="19"/>
              </w:rPr>
            </w:pPr>
            <w:proofErr w:type="spellStart"/>
            <w:r>
              <w:rPr>
                <w:spacing w:val="-3"/>
                <w:sz w:val="19"/>
              </w:rPr>
              <w:t>Haragâş</w:t>
            </w:r>
            <w:proofErr w:type="spellEnd"/>
            <w:r>
              <w:rPr>
                <w:spacing w:val="-3"/>
                <w:sz w:val="19"/>
              </w:rPr>
              <w:t xml:space="preserve">, </w:t>
            </w:r>
            <w:r>
              <w:rPr>
                <w:sz w:val="19"/>
              </w:rPr>
              <w:t xml:space="preserve">S., Reductoare cu o treaptă. Calcul şi proiectare, </w:t>
            </w:r>
            <w:r>
              <w:rPr>
                <w:spacing w:val="-3"/>
                <w:sz w:val="19"/>
              </w:rPr>
              <w:t xml:space="preserve">Ed. </w:t>
            </w:r>
            <w:proofErr w:type="spellStart"/>
            <w:r>
              <w:rPr>
                <w:sz w:val="19"/>
              </w:rPr>
              <w:t>Risoprint</w:t>
            </w:r>
            <w:proofErr w:type="spellEnd"/>
            <w:r>
              <w:rPr>
                <w:sz w:val="19"/>
              </w:rPr>
              <w:t xml:space="preserve">, </w:t>
            </w:r>
            <w:r>
              <w:rPr>
                <w:spacing w:val="-3"/>
                <w:sz w:val="19"/>
              </w:rPr>
              <w:t>2015</w:t>
            </w:r>
          </w:p>
          <w:p w:rsidR="00DF4C8A" w:rsidP="00DF4C8A" w:rsidRDefault="00DF4C8A" w14:paraId="5B592862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16" w:lineRule="exact"/>
              <w:ind w:hanging="217"/>
              <w:rPr>
                <w:sz w:val="19"/>
              </w:rPr>
            </w:pPr>
            <w:proofErr w:type="spellStart"/>
            <w:r>
              <w:rPr>
                <w:spacing w:val="-3"/>
                <w:sz w:val="19"/>
              </w:rPr>
              <w:t>Haragâş</w:t>
            </w:r>
            <w:proofErr w:type="spellEnd"/>
            <w:r>
              <w:rPr>
                <w:spacing w:val="-3"/>
                <w:sz w:val="19"/>
              </w:rPr>
              <w:t xml:space="preserve">, </w:t>
            </w:r>
            <w:r>
              <w:rPr>
                <w:sz w:val="19"/>
              </w:rPr>
              <w:t xml:space="preserve">S, Pop, </w:t>
            </w:r>
            <w:r>
              <w:rPr>
                <w:spacing w:val="-3"/>
                <w:sz w:val="19"/>
              </w:rPr>
              <w:t xml:space="preserve">D., </w:t>
            </w:r>
            <w:r>
              <w:rPr>
                <w:sz w:val="19"/>
              </w:rPr>
              <w:t xml:space="preserve">Organe de </w:t>
            </w:r>
            <w:proofErr w:type="spellStart"/>
            <w:r>
              <w:rPr>
                <w:sz w:val="19"/>
              </w:rPr>
              <w:t>maşini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spacing w:val="-3"/>
                <w:sz w:val="19"/>
              </w:rPr>
              <w:t xml:space="preserve">2. </w:t>
            </w:r>
            <w:r>
              <w:rPr>
                <w:sz w:val="19"/>
              </w:rPr>
              <w:t xml:space="preserve">Suport </w:t>
            </w:r>
            <w:r>
              <w:rPr>
                <w:spacing w:val="-3"/>
                <w:sz w:val="19"/>
              </w:rPr>
              <w:t xml:space="preserve">de </w:t>
            </w:r>
            <w:r>
              <w:rPr>
                <w:sz w:val="19"/>
              </w:rPr>
              <w:t xml:space="preserve">curs, Editura </w:t>
            </w:r>
            <w:proofErr w:type="spellStart"/>
            <w:r>
              <w:rPr>
                <w:spacing w:val="-3"/>
                <w:sz w:val="19"/>
              </w:rPr>
              <w:t>UTPress</w:t>
            </w:r>
            <w:proofErr w:type="spellEnd"/>
            <w:r>
              <w:rPr>
                <w:spacing w:val="-3"/>
                <w:sz w:val="19"/>
              </w:rPr>
              <w:t>,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3"/>
                <w:sz w:val="19"/>
              </w:rPr>
              <w:t>2018</w:t>
            </w:r>
          </w:p>
          <w:p w:rsidR="00DF4C8A" w:rsidP="00DF4C8A" w:rsidRDefault="00DF4C8A" w14:paraId="066F115F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17" w:lineRule="exact"/>
              <w:ind w:hanging="217"/>
              <w:rPr>
                <w:sz w:val="19"/>
              </w:rPr>
            </w:pPr>
            <w:r>
              <w:rPr>
                <w:sz w:val="19"/>
              </w:rPr>
              <w:t>Pop,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3"/>
                <w:sz w:val="19"/>
              </w:rPr>
              <w:t>D.,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ş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Reductoare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două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trepte.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Calculul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angrenajelor,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Editura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pacing w:val="-3"/>
                <w:sz w:val="19"/>
              </w:rPr>
              <w:t>Todesco</w:t>
            </w:r>
            <w:proofErr w:type="spellEnd"/>
            <w:r>
              <w:rPr>
                <w:spacing w:val="-3"/>
                <w:sz w:val="19"/>
              </w:rPr>
              <w:t>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Cluj-Napoca,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2003.</w:t>
            </w:r>
          </w:p>
          <w:p w:rsidR="00DF4C8A" w:rsidP="00DF4C8A" w:rsidRDefault="00DF4C8A" w14:paraId="6DFA0DD9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before="2" w:line="217" w:lineRule="exact"/>
              <w:ind w:hanging="217"/>
              <w:rPr>
                <w:sz w:val="19"/>
              </w:rPr>
            </w:pPr>
            <w:proofErr w:type="spellStart"/>
            <w:r>
              <w:rPr>
                <w:sz w:val="19"/>
              </w:rPr>
              <w:t>Sucală,F</w:t>
            </w:r>
            <w:proofErr w:type="spellEnd"/>
            <w:r>
              <w:rPr>
                <w:sz w:val="19"/>
              </w:rPr>
              <w:t>.,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Bojan,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Şt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Mecanisme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şi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organe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maşini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Vol.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,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Editura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RISOPRINT,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Cluj-Napoca,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2005.</w:t>
            </w:r>
          </w:p>
          <w:p w:rsidR="00DF4C8A" w:rsidP="00DF4C8A" w:rsidRDefault="00DF4C8A" w14:paraId="64CF8A9A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418"/>
              </w:tabs>
              <w:spacing w:line="215" w:lineRule="exact"/>
              <w:ind w:left="417" w:hanging="318"/>
              <w:rPr>
                <w:sz w:val="19"/>
              </w:rPr>
            </w:pPr>
            <w:r>
              <w:rPr>
                <w:sz w:val="19"/>
              </w:rPr>
              <w:t>Culegeri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standarde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organe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maşini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rezistenţa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materialelor,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desen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tehnic,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toleranţe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etc.</w:t>
            </w:r>
          </w:p>
          <w:p w:rsidRPr="00801744" w:rsidR="00DF4C8A" w:rsidP="00DF4C8A" w:rsidRDefault="00DF4C8A" w14:paraId="135DDA47" w14:textId="268C1807">
            <w:pPr>
              <w:pStyle w:val="TableParagraph"/>
              <w:numPr>
                <w:ilvl w:val="0"/>
                <w:numId w:val="10"/>
              </w:numPr>
              <w:tabs>
                <w:tab w:val="left" w:pos="418"/>
              </w:tabs>
              <w:spacing w:line="216" w:lineRule="exact"/>
              <w:ind w:left="417" w:hanging="318"/>
              <w:rPr>
                <w:sz w:val="19"/>
              </w:rPr>
            </w:pPr>
            <w:r>
              <w:rPr>
                <w:sz w:val="19"/>
              </w:rPr>
              <w:t>Claudiu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Ovidiu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Popa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curs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Mecanisme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şi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Organe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Maşini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II,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în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format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electronic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ppt</w:t>
            </w:r>
            <w:proofErr w:type="spellEnd"/>
            <w:r>
              <w:rPr>
                <w:sz w:val="19"/>
              </w:rPr>
              <w:t>.,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pdf</w:t>
            </w:r>
            <w:proofErr w:type="spellEnd"/>
            <w:r>
              <w:rPr>
                <w:sz w:val="19"/>
              </w:rPr>
              <w:t>.).</w:t>
            </w:r>
          </w:p>
          <w:p w:rsidRPr="00E50E8C" w:rsidR="00DF4C8A" w:rsidP="00DF4C8A" w:rsidRDefault="00000000" w14:paraId="6955C9B0" w14:textId="2665D3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1">
              <w:r w:rsidR="00DF4C8A">
                <w:rPr>
                  <w:color w:val="0000FF"/>
                  <w:sz w:val="19"/>
                </w:rPr>
                <w:t>http://catomt.utcluj.ro/publications.html</w:t>
              </w:r>
            </w:hyperlink>
          </w:p>
        </w:tc>
      </w:tr>
      <w:tr w:rsidRPr="00E50E8C" w:rsidR="00DF4C8A" w:rsidTr="00107225" w14:paraId="46270B43" w14:textId="77777777">
        <w:tc>
          <w:tcPr>
            <w:tcW w:w="291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F4C8A" w:rsidP="00DF4C8A" w:rsidRDefault="00DF4C8A" w14:paraId="4DAE324C" w14:textId="2C5106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 w:rsidR="001217F8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aborator </w:t>
            </w:r>
          </w:p>
        </w:tc>
        <w:tc>
          <w:tcPr>
            <w:tcW w:w="444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F4C8A" w:rsidP="00DF4C8A" w:rsidRDefault="00DF4C8A" w14:paraId="2ECC741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26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F4C8A" w:rsidP="00DF4C8A" w:rsidRDefault="00DF4C8A" w14:paraId="748F429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61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F4C8A" w:rsidP="00DF4C8A" w:rsidRDefault="00DF4C8A" w14:paraId="36FA94B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E50E8C" w:rsidR="00DF4C8A" w:rsidTr="00107225" w14:paraId="5DFC1578" w14:textId="77777777">
        <w:tc>
          <w:tcPr>
            <w:tcW w:w="2911" w:type="pct"/>
            <w:shd w:val="clear" w:color="auto" w:fill="auto"/>
          </w:tcPr>
          <w:p w:rsidRPr="00C527F2" w:rsidR="00DF4C8A" w:rsidP="00DF4C8A" w:rsidRDefault="00DF4C8A" w14:paraId="62E7F5AF" w14:textId="489008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527F2">
              <w:rPr>
                <w:rFonts w:asciiTheme="minorHAnsi" w:hAnsiTheme="minorHAnsi" w:cstheme="minorHAnsi"/>
                <w:sz w:val="22"/>
                <w:szCs w:val="22"/>
              </w:rPr>
              <w:t xml:space="preserve">Măsuri 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SSM/PSI</w:t>
            </w:r>
            <w:r w:rsidRPr="00C527F2">
              <w:rPr>
                <w:rFonts w:asciiTheme="minorHAnsi" w:hAnsiTheme="minorHAnsi" w:cstheme="minorHAnsi"/>
                <w:sz w:val="22"/>
                <w:szCs w:val="22"/>
              </w:rPr>
              <w:t>. Restabilirea parametrilor dimensionali ai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angrenajelor cilindrice cu dinți drepți.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Pr="00E50E8C" w:rsidR="00DF4C8A" w:rsidP="00DF4C8A" w:rsidRDefault="00DF4C8A" w14:paraId="77C92D70" w14:textId="5288E8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 w:val="restart"/>
            <w:shd w:val="clear" w:color="auto" w:fill="auto"/>
            <w:vAlign w:val="center"/>
          </w:tcPr>
          <w:p w:rsidRPr="000065C4" w:rsidR="00DF4C8A" w:rsidP="00DF4C8A" w:rsidRDefault="000065C4" w14:paraId="7BE10CFB" w14:textId="272CA6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4C8A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Activitatea de laborator se desfăşoară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on</w:t>
            </w:r>
            <w:r w:rsidR="00562BDC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-site. 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Se vor utiliza </w:t>
            </w:r>
            <w:r w:rsidR="00562BDC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dispozitive, machete, instrumente de masură etc, necesare pentru 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desf</w:t>
            </w:r>
            <w:r w:rsidR="00562BDC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ăș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urarea practic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ă a lucrărilor de laborator.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Pr="00EB236D" w:rsidR="000065C4" w:rsidP="000065C4" w:rsidRDefault="000065C4" w14:paraId="2962B5C9" w14:textId="3D5F1CF8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>Activitatea se</w:t>
            </w:r>
            <w:r w:rsidRPr="00DF4C8A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 xml:space="preserve"> desfăşoară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 xml:space="preserve"> individual dar și</w:t>
            </w:r>
            <w:r w:rsidRPr="00DF4C8A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 xml:space="preserve"> interactiv.</w:t>
            </w:r>
          </w:p>
          <w:p w:rsidRPr="00E50E8C" w:rsidR="00DF4C8A" w:rsidP="00DF4C8A" w:rsidRDefault="00DF4C8A" w14:paraId="03BBFD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F4C8A" w:rsidTr="00107225" w14:paraId="6D2E1E78" w14:textId="77777777">
        <w:trPr>
          <w:trHeight w:val="285"/>
        </w:trPr>
        <w:tc>
          <w:tcPr>
            <w:tcW w:w="2911" w:type="pct"/>
            <w:shd w:val="clear" w:color="auto" w:fill="auto"/>
          </w:tcPr>
          <w:p w:rsidRPr="00C527F2" w:rsidR="00DF4C8A" w:rsidP="00DF4C8A" w:rsidRDefault="00DF4C8A" w14:paraId="2AD07C5B" w14:textId="06A595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527F2">
              <w:rPr>
                <w:rFonts w:asciiTheme="minorHAnsi" w:hAnsiTheme="minorHAnsi" w:cstheme="minorHAnsi"/>
                <w:sz w:val="22"/>
                <w:szCs w:val="22"/>
              </w:rPr>
              <w:t>Restabilirea parametrilor dimensionali ai angrenajelor cilindrice cu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dinți înclinați.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Pr="00E50E8C" w:rsidR="00DF4C8A" w:rsidP="00DF4C8A" w:rsidRDefault="00DF4C8A" w14:paraId="1B3F67C8" w14:textId="694DF6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6A7D2A6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5ED003C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F4C8A" w:rsidTr="00107225" w14:paraId="115F7AA3" w14:textId="77777777">
        <w:trPr>
          <w:trHeight w:val="282"/>
        </w:trPr>
        <w:tc>
          <w:tcPr>
            <w:tcW w:w="2911" w:type="pct"/>
            <w:shd w:val="clear" w:color="auto" w:fill="auto"/>
          </w:tcPr>
          <w:p w:rsidRPr="00C527F2" w:rsidR="00DF4C8A" w:rsidP="00DF4C8A" w:rsidRDefault="00DF4C8A" w14:paraId="1D53C361" w14:textId="6FF098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527F2">
              <w:rPr>
                <w:rFonts w:asciiTheme="minorHAnsi" w:hAnsiTheme="minorHAnsi" w:cstheme="minorHAnsi"/>
                <w:sz w:val="22"/>
                <w:szCs w:val="22"/>
              </w:rPr>
              <w:t xml:space="preserve">Restabilirea parametrilor dimensionali ai angrenajelor conice cu </w:t>
            </w:r>
            <w:proofErr w:type="spellStart"/>
            <w:r w:rsidRPr="00C527F2">
              <w:rPr>
                <w:rFonts w:asciiTheme="minorHAnsi" w:hAnsiTheme="minorHAnsi" w:cstheme="minorHAnsi"/>
                <w:sz w:val="22"/>
                <w:szCs w:val="22"/>
              </w:rPr>
              <w:t>dinţi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drepți.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Pr="00E50E8C" w:rsidR="00DF4C8A" w:rsidP="00DF4C8A" w:rsidRDefault="00DF4C8A" w14:paraId="317B155D" w14:textId="6F015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59EF62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4F9B3C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F4C8A" w:rsidTr="00107225" w14:paraId="00AF5212" w14:textId="77777777">
        <w:trPr>
          <w:trHeight w:val="282"/>
        </w:trPr>
        <w:tc>
          <w:tcPr>
            <w:tcW w:w="2911" w:type="pct"/>
            <w:shd w:val="clear" w:color="auto" w:fill="auto"/>
          </w:tcPr>
          <w:p w:rsidRPr="00C527F2" w:rsidR="00DF4C8A" w:rsidP="00DF4C8A" w:rsidRDefault="00DF4C8A" w14:paraId="16F08A39" w14:textId="5AF56F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527F2">
              <w:rPr>
                <w:rFonts w:asciiTheme="minorHAnsi" w:hAnsiTheme="minorHAnsi" w:cstheme="minorHAnsi"/>
                <w:sz w:val="22"/>
                <w:szCs w:val="22"/>
              </w:rPr>
              <w:t>Restabilirea parametrilor dimensionali ai angrenajelor melcate.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Pr="00E50E8C" w:rsidR="00DF4C8A" w:rsidP="00DF4C8A" w:rsidRDefault="00DF4C8A" w14:paraId="24F3595E" w14:textId="20B8EF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26B828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01F720B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F4C8A" w:rsidTr="00107225" w14:paraId="0C20267F" w14:textId="77777777">
        <w:trPr>
          <w:trHeight w:val="282"/>
        </w:trPr>
        <w:tc>
          <w:tcPr>
            <w:tcW w:w="2911" w:type="pct"/>
            <w:shd w:val="clear" w:color="auto" w:fill="auto"/>
          </w:tcPr>
          <w:p w:rsidRPr="00C527F2" w:rsidR="00DF4C8A" w:rsidP="00DF4C8A" w:rsidRDefault="00DF4C8A" w14:paraId="60EC2F7E" w14:textId="6CF669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527F2">
              <w:rPr>
                <w:rFonts w:asciiTheme="minorHAnsi" w:hAnsiTheme="minorHAnsi" w:cstheme="minorHAnsi"/>
                <w:sz w:val="22"/>
                <w:szCs w:val="22"/>
              </w:rPr>
              <w:t xml:space="preserve">Pierderile prin frecare în lagărele cu </w:t>
            </w:r>
            <w:proofErr w:type="spellStart"/>
            <w:r w:rsidRPr="00C527F2">
              <w:rPr>
                <w:rFonts w:asciiTheme="minorHAnsi" w:hAnsiTheme="minorHAnsi" w:cstheme="minorHAnsi"/>
                <w:sz w:val="22"/>
                <w:szCs w:val="22"/>
              </w:rPr>
              <w:t>rulmenţi</w:t>
            </w:r>
            <w:proofErr w:type="spellEnd"/>
            <w:r w:rsidRPr="00C527F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Pr="00E50E8C" w:rsidR="00DF4C8A" w:rsidP="00DF4C8A" w:rsidRDefault="00DF4C8A" w14:paraId="5FE6D307" w14:textId="71D21C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353A8D9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225759E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F4C8A" w:rsidTr="00107225" w14:paraId="0D8E0B38" w14:textId="77777777">
        <w:trPr>
          <w:trHeight w:val="282"/>
        </w:trPr>
        <w:tc>
          <w:tcPr>
            <w:tcW w:w="2911" w:type="pct"/>
            <w:shd w:val="clear" w:color="auto" w:fill="auto"/>
          </w:tcPr>
          <w:p w:rsidRPr="00C527F2" w:rsidR="00DF4C8A" w:rsidP="00DF4C8A" w:rsidRDefault="00DF4C8A" w14:paraId="48717F1F" w14:textId="442BAA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527F2">
              <w:rPr>
                <w:rFonts w:asciiTheme="minorHAnsi" w:hAnsiTheme="minorHAnsi" w:cstheme="minorHAnsi"/>
                <w:sz w:val="22"/>
                <w:szCs w:val="22"/>
              </w:rPr>
              <w:t xml:space="preserve">Încercarea ambreiajelor cu discuri de </w:t>
            </w:r>
            <w:proofErr w:type="spellStart"/>
            <w:r w:rsidRPr="00C527F2">
              <w:rPr>
                <w:rFonts w:asciiTheme="minorHAnsi" w:hAnsiTheme="minorHAnsi" w:cstheme="minorHAnsi"/>
                <w:sz w:val="22"/>
                <w:szCs w:val="22"/>
              </w:rPr>
              <w:t>fricţiune</w:t>
            </w:r>
            <w:proofErr w:type="spellEnd"/>
            <w:r w:rsidRPr="00C527F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Pr="00E50E8C" w:rsidR="00DF4C8A" w:rsidP="00DF4C8A" w:rsidRDefault="00DF4C8A" w14:paraId="4526AFD0" w14:textId="249EF0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7833997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6E92B74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F4C8A" w:rsidTr="00107225" w14:paraId="762FC325" w14:textId="77777777">
        <w:trPr>
          <w:trHeight w:val="282"/>
        </w:trPr>
        <w:tc>
          <w:tcPr>
            <w:tcW w:w="2911" w:type="pct"/>
            <w:shd w:val="clear" w:color="auto" w:fill="auto"/>
          </w:tcPr>
          <w:p w:rsidRPr="00C527F2" w:rsidR="00DF4C8A" w:rsidP="00DF4C8A" w:rsidRDefault="00DF4C8A" w14:paraId="1D511087" w14:textId="5A4BBF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527F2">
              <w:rPr>
                <w:rFonts w:asciiTheme="minorHAnsi" w:hAnsiTheme="minorHAnsi" w:cstheme="minorHAnsi"/>
                <w:sz w:val="22"/>
                <w:szCs w:val="22"/>
              </w:rPr>
              <w:t>Caracteristica statică a cuplajelor elastice.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Pr="00E50E8C" w:rsidR="00DF4C8A" w:rsidP="00DF4C8A" w:rsidRDefault="00DF4C8A" w14:paraId="49F3D2D3" w14:textId="009026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26" w:type="pct"/>
            <w:vMerge/>
            <w:shd w:val="clear" w:color="auto" w:fill="auto"/>
            <w:vAlign w:val="center"/>
          </w:tcPr>
          <w:p w:rsidRPr="00E50E8C" w:rsidR="00DF4C8A" w:rsidP="00DF4C8A" w:rsidRDefault="00DF4C8A" w14:paraId="29EBC2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Pr="00E50E8C" w:rsidR="00DF4C8A" w:rsidP="00DF4C8A" w:rsidRDefault="00DF4C8A" w14:paraId="54A26CA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F4C8A" w:rsidTr="00107225" w14:paraId="3182DCD6" w14:textId="77777777">
        <w:tc>
          <w:tcPr>
            <w:tcW w:w="5000" w:type="pct"/>
            <w:gridSpan w:val="4"/>
            <w:shd w:val="clear" w:color="auto" w:fill="auto"/>
            <w:vAlign w:val="center"/>
          </w:tcPr>
          <w:p w:rsidR="00DF4C8A" w:rsidP="00DF4C8A" w:rsidRDefault="00DF4C8A" w14:paraId="215E5948" w14:textId="2DDECD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9711A0" w:rsidR="009711A0" w:rsidP="009711A0" w:rsidRDefault="009711A0" w14:paraId="64CA4242" w14:textId="6EBF1B4A">
            <w:pPr>
              <w:pStyle w:val="Listparagraf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Bîrleanu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C., Haragâș, S., Pustan, M.,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Buiga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O., Crișan, H., Popa, C., Crăciun, Șt., Șerdean, F., Organe de Mașini și Mecanisme, Lucrări de Laborator, Ed. U.T. Press, Cluj-Napoca, 2021.</w:t>
            </w:r>
          </w:p>
          <w:p w:rsidRPr="0056561F" w:rsidR="00DF4C8A" w:rsidP="00DF4C8A" w:rsidRDefault="00DF4C8A" w14:paraId="57882EB1" w14:textId="2B5AAFE9">
            <w:pPr>
              <w:pStyle w:val="Listparagraf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6561F">
              <w:rPr>
                <w:rFonts w:asciiTheme="minorHAnsi" w:hAnsiTheme="minorHAnsi" w:cstheme="minorHAnsi"/>
                <w:sz w:val="22"/>
                <w:szCs w:val="22"/>
              </w:rPr>
              <w:t xml:space="preserve">Sucală, F. </w:t>
            </w:r>
            <w:proofErr w:type="spellStart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ş.a</w:t>
            </w:r>
            <w:proofErr w:type="spellEnd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 xml:space="preserve">. - Organe de </w:t>
            </w:r>
            <w:proofErr w:type="spellStart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maşini</w:t>
            </w:r>
            <w:proofErr w:type="spellEnd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 xml:space="preserve">, mecanisme şi tribologie. Studii de caz. Editura </w:t>
            </w:r>
            <w:proofErr w:type="spellStart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Todesco</w:t>
            </w:r>
            <w:proofErr w:type="spellEnd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, Cluj- Napoca, 2008.</w:t>
            </w:r>
          </w:p>
          <w:p w:rsidRPr="0056561F" w:rsidR="00DF4C8A" w:rsidP="00DF4C8A" w:rsidRDefault="00DF4C8A" w14:paraId="61C775D7" w14:textId="6DA43B99">
            <w:pPr>
              <w:pStyle w:val="Listparagraf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Pustan 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6561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Bîrleanu</w:t>
            </w:r>
            <w:proofErr w:type="spellEnd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 xml:space="preserve"> 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6561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Belcin</w:t>
            </w:r>
            <w:proofErr w:type="spellEnd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 xml:space="preserve">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, Crișan 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, Crăciun Ș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6561F">
              <w:rPr>
                <w:rFonts w:asciiTheme="minorHAnsi" w:hAnsiTheme="minorHAnsi" w:cstheme="minorHAnsi"/>
                <w:sz w:val="22"/>
                <w:szCs w:val="22"/>
              </w:rPr>
              <w:t xml:space="preserve">, Organe de </w:t>
            </w:r>
            <w:proofErr w:type="spellStart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maṣini</w:t>
            </w:r>
            <w:proofErr w:type="spellEnd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 xml:space="preserve">: culegere de probleme rezolvate </w:t>
            </w:r>
            <w:proofErr w:type="spellStart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ṣi</w:t>
            </w:r>
            <w:proofErr w:type="spellEnd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 xml:space="preserve"> propuse: arbori </w:t>
            </w:r>
            <w:proofErr w:type="spellStart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drepṭi</w:t>
            </w:r>
            <w:proofErr w:type="spellEnd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 xml:space="preserve">, angrenaje </w:t>
            </w:r>
            <w:proofErr w:type="spellStart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rulmenṭi</w:t>
            </w:r>
            <w:proofErr w:type="spellEnd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 xml:space="preserve">, osii, fusuri </w:t>
            </w:r>
            <w:proofErr w:type="spellStart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ṣi</w:t>
            </w:r>
            <w:proofErr w:type="spellEnd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pivoṭi</w:t>
            </w:r>
            <w:proofErr w:type="spellEnd"/>
            <w:r w:rsidRPr="0056561F">
              <w:rPr>
                <w:rFonts w:asciiTheme="minorHAnsi" w:hAnsiTheme="minorHAnsi" w:cstheme="minorHAnsi"/>
                <w:sz w:val="22"/>
                <w:szCs w:val="22"/>
              </w:rPr>
              <w:t>, cuplaje, Editura U.T. Press, Cluj-Napoca, 2018;</w:t>
            </w:r>
          </w:p>
          <w:p w:rsidRPr="00E50E8C" w:rsidR="00DF4C8A" w:rsidP="00DF4C8A" w:rsidRDefault="00DF4C8A" w14:paraId="3B93D5E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E0BA5" w:rsidP="00EE0BA5" w:rsidRDefault="00EE0BA5" w14:paraId="045EBB43" w14:textId="3B80B907">
      <w:pPr>
        <w:rPr>
          <w:rFonts w:asciiTheme="minorHAnsi" w:hAnsiTheme="minorHAnsi" w:cstheme="minorHAnsi"/>
          <w:sz w:val="22"/>
          <w:szCs w:val="22"/>
        </w:rPr>
      </w:pPr>
    </w:p>
    <w:p w:rsidR="001217F8" w:rsidP="00EE0BA5" w:rsidRDefault="001217F8" w14:paraId="54472798" w14:textId="48C6DB31">
      <w:pPr>
        <w:rPr>
          <w:rFonts w:asciiTheme="minorHAnsi" w:hAnsiTheme="minorHAnsi" w:cstheme="minorHAnsi"/>
          <w:sz w:val="22"/>
          <w:szCs w:val="22"/>
        </w:rPr>
      </w:pPr>
    </w:p>
    <w:p w:rsidRPr="00E50E8C" w:rsidR="001217F8" w:rsidP="00EE0BA5" w:rsidRDefault="001217F8" w14:paraId="0FD3D300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4142B1B0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7A3C04" w14:paraId="04C22B51" w14:textId="77777777">
        <w:trPr>
          <w:trHeight w:val="430"/>
        </w:trPr>
        <w:tc>
          <w:tcPr>
            <w:tcW w:w="5000" w:type="pct"/>
          </w:tcPr>
          <w:p w:rsidRPr="00BB331A" w:rsidR="00EE0BA5" w:rsidP="00BB331A" w:rsidRDefault="009125A0" w14:paraId="462140DD" w14:textId="1B635A12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125A0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9125A0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9125A0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Se realizează prin </w:t>
            </w:r>
            <w:proofErr w:type="spellStart"/>
            <w:r w:rsidRPr="009125A0">
              <w:rPr>
                <w:rFonts w:eastAsia="Times New Roman" w:asciiTheme="minorHAnsi" w:hAnsiTheme="minorHAnsi" w:cstheme="minorHAnsi"/>
                <w:sz w:val="22"/>
                <w:szCs w:val="22"/>
              </w:rPr>
              <w:t>discutii</w:t>
            </w:r>
            <w:proofErr w:type="spellEnd"/>
            <w:r w:rsidRPr="009125A0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periodice programate de facultate cu </w:t>
            </w:r>
            <w:proofErr w:type="spellStart"/>
            <w:r w:rsidRPr="009125A0">
              <w:rPr>
                <w:rFonts w:eastAsia="Times New Roman" w:asciiTheme="minorHAnsi" w:hAnsiTheme="minorHAnsi" w:cstheme="minorHAnsi"/>
                <w:sz w:val="22"/>
                <w:szCs w:val="22"/>
              </w:rPr>
              <w:t>reprezentanţi</w:t>
            </w:r>
            <w:proofErr w:type="spellEnd"/>
            <w:r w:rsidRPr="009125A0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ai angajatorilor.</w:t>
            </w:r>
          </w:p>
        </w:tc>
      </w:tr>
    </w:tbl>
    <w:p w:rsidRPr="00E50E8C" w:rsidR="00EE0BA5" w:rsidP="00EE0BA5" w:rsidRDefault="00EE0BA5" w14:paraId="28046B6A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C9982B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45"/>
        <w:gridCol w:w="4249"/>
        <w:gridCol w:w="2402"/>
        <w:gridCol w:w="1412"/>
      </w:tblGrid>
      <w:tr w:rsidRPr="00E50E8C" w:rsidR="003773FF" w:rsidTr="007A3C04" w14:paraId="39B8262E" w14:textId="77777777">
        <w:trPr>
          <w:trHeight w:val="528"/>
        </w:trPr>
        <w:tc>
          <w:tcPr>
            <w:tcW w:w="804" w:type="pct"/>
            <w:shd w:val="clear" w:color="auto" w:fill="FFFFFF"/>
            <w:vAlign w:val="center"/>
          </w:tcPr>
          <w:p w:rsidRPr="00E50E8C" w:rsidR="003773FF" w:rsidP="00F26C1D" w:rsidRDefault="003773FF" w14:paraId="3837C18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2211" w:type="pct"/>
            <w:shd w:val="clear" w:color="auto" w:fill="auto"/>
            <w:vAlign w:val="center"/>
          </w:tcPr>
          <w:p w:rsidRPr="00E50E8C" w:rsidR="003773FF" w:rsidP="00F26C1D" w:rsidRDefault="003773FF" w14:paraId="4E0924B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4FD2B9A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622828F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4D433B" w:rsidTr="007A3C04" w14:paraId="5C2F649D" w14:textId="77777777">
        <w:trPr>
          <w:trHeight w:val="555"/>
        </w:trPr>
        <w:tc>
          <w:tcPr>
            <w:tcW w:w="804" w:type="pct"/>
            <w:shd w:val="clear" w:color="auto" w:fill="FFFFFF"/>
            <w:vAlign w:val="center"/>
          </w:tcPr>
          <w:p w:rsidR="004D433B" w:rsidP="00BB331A" w:rsidRDefault="004D433B" w14:paraId="689D911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B331A" w:rsidP="00BB331A" w:rsidRDefault="00BB331A" w14:paraId="7FD5270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1" w:type="pct"/>
            <w:shd w:val="clear" w:color="auto" w:fill="auto"/>
            <w:vAlign w:val="center"/>
          </w:tcPr>
          <w:p w:rsidRPr="00E50E8C" w:rsidR="004D433B" w:rsidP="00E21008" w:rsidRDefault="00E21008" w14:paraId="2F463BEA" w14:textId="4A81CA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1008">
              <w:rPr>
                <w:rFonts w:asciiTheme="minorHAnsi" w:hAnsiTheme="minorHAnsi" w:cstheme="minorHAnsi"/>
                <w:sz w:val="22"/>
                <w:szCs w:val="22"/>
              </w:rPr>
              <w:t xml:space="preserve">Examen constând din subiecte de teorie şi </w:t>
            </w:r>
            <w:proofErr w:type="spellStart"/>
            <w:r w:rsidRPr="00E21008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proofErr w:type="spellEnd"/>
            <w:r w:rsidRPr="00E21008">
              <w:rPr>
                <w:rFonts w:asciiTheme="minorHAnsi" w:hAnsiTheme="minorHAnsi" w:cstheme="minorHAnsi"/>
                <w:sz w:val="22"/>
                <w:szCs w:val="22"/>
              </w:rPr>
              <w:t xml:space="preserve"> (probleme, metoda open-</w:t>
            </w:r>
            <w:proofErr w:type="spellStart"/>
            <w:r w:rsidRPr="00E21008">
              <w:rPr>
                <w:rFonts w:asciiTheme="minorHAnsi" w:hAnsiTheme="minorHAnsi" w:cstheme="minorHAnsi"/>
                <w:sz w:val="22"/>
                <w:szCs w:val="22"/>
              </w:rPr>
              <w:t>book</w:t>
            </w:r>
            <w:proofErr w:type="spellEnd"/>
            <w:r w:rsidRPr="00E21008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127ADE" w:rsidR="00127ADE" w:rsidP="00127ADE" w:rsidRDefault="00127ADE" w14:paraId="469F87C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7ADE">
              <w:rPr>
                <w:rFonts w:asciiTheme="minorHAnsi" w:hAnsiTheme="minorHAnsi" w:cstheme="minorHAnsi"/>
                <w:sz w:val="22"/>
                <w:szCs w:val="22"/>
              </w:rPr>
              <w:t xml:space="preserve">Verificarea </w:t>
            </w:r>
            <w:proofErr w:type="spellStart"/>
            <w:r w:rsidRPr="00127ADE">
              <w:rPr>
                <w:rFonts w:asciiTheme="minorHAnsi" w:hAnsiTheme="minorHAnsi" w:cstheme="minorHAnsi"/>
                <w:sz w:val="22"/>
                <w:szCs w:val="22"/>
              </w:rPr>
              <w:t>cunoştinţelor</w:t>
            </w:r>
            <w:proofErr w:type="spellEnd"/>
            <w:r w:rsidRPr="00127ADE">
              <w:rPr>
                <w:rFonts w:asciiTheme="minorHAnsi" w:hAnsiTheme="minorHAnsi" w:cstheme="minorHAnsi"/>
                <w:sz w:val="22"/>
                <w:szCs w:val="22"/>
              </w:rPr>
              <w:t xml:space="preserve"> (teorie şi </w:t>
            </w:r>
            <w:proofErr w:type="spellStart"/>
            <w:r w:rsidRPr="00127ADE">
              <w:rPr>
                <w:rFonts w:asciiTheme="minorHAnsi" w:hAnsiTheme="minorHAnsi" w:cstheme="minorHAnsi"/>
                <w:sz w:val="22"/>
                <w:szCs w:val="22"/>
              </w:rPr>
              <w:t>aplicaţii</w:t>
            </w:r>
            <w:proofErr w:type="spellEnd"/>
            <w:r w:rsidRPr="00127ADE">
              <w:rPr>
                <w:rFonts w:asciiTheme="minorHAnsi" w:hAnsiTheme="minorHAnsi" w:cstheme="minorHAnsi"/>
                <w:sz w:val="22"/>
                <w:szCs w:val="22"/>
              </w:rPr>
              <w:t>) în scris</w:t>
            </w:r>
          </w:p>
          <w:p w:rsidRPr="00E50E8C" w:rsidR="004D433B" w:rsidP="00127ADE" w:rsidRDefault="00127ADE" w14:paraId="34753EE0" w14:textId="194A30E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7ADE">
              <w:rPr>
                <w:rFonts w:asciiTheme="minorHAnsi" w:hAnsiTheme="minorHAnsi" w:cstheme="minorHAnsi"/>
                <w:sz w:val="22"/>
                <w:szCs w:val="22"/>
              </w:rPr>
              <w:t xml:space="preserve">pe durata a </w:t>
            </w:r>
            <w:r w:rsidR="00FE71B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27ADE">
              <w:rPr>
                <w:rFonts w:asciiTheme="minorHAnsi" w:hAnsiTheme="minorHAnsi" w:cstheme="minorHAnsi"/>
                <w:sz w:val="22"/>
                <w:szCs w:val="22"/>
              </w:rPr>
              <w:t xml:space="preserve"> ore.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127ADE" w:rsidR="00127ADE" w:rsidP="00127ADE" w:rsidRDefault="00127ADE" w14:paraId="32D4230E" w14:textId="3867978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7ADE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ORIE</w:t>
            </w:r>
            <w:r w:rsidRPr="00127ADE">
              <w:rPr>
                <w:rFonts w:asciiTheme="minorHAnsi" w:hAnsiTheme="minorHAnsi" w:cstheme="minorHAnsi"/>
                <w:sz w:val="22"/>
                <w:szCs w:val="22"/>
              </w:rPr>
              <w:t>- 35%</w:t>
            </w:r>
          </w:p>
          <w:p w:rsidRPr="00E50E8C" w:rsidR="004D433B" w:rsidP="00127ADE" w:rsidRDefault="00127ADE" w14:paraId="10F9DA10" w14:textId="0F51A58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7ADE">
              <w:rPr>
                <w:rFonts w:asciiTheme="minorHAnsi" w:hAnsiTheme="minorHAnsi" w:cstheme="minorHAnsi"/>
                <w:sz w:val="22"/>
                <w:szCs w:val="22"/>
              </w:rPr>
              <w:t>PROBLEME- 35%</w:t>
            </w:r>
          </w:p>
        </w:tc>
      </w:tr>
      <w:tr w:rsidRPr="00E50E8C" w:rsidR="004D433B" w:rsidTr="007A3C04" w14:paraId="7DBF56F6" w14:textId="77777777">
        <w:trPr>
          <w:trHeight w:val="565"/>
        </w:trPr>
        <w:tc>
          <w:tcPr>
            <w:tcW w:w="804" w:type="pct"/>
            <w:shd w:val="clear" w:color="auto" w:fill="FFFFFF"/>
            <w:vAlign w:val="center"/>
          </w:tcPr>
          <w:p w:rsidRPr="00E50E8C" w:rsidR="004D433B" w:rsidP="00BB331A" w:rsidRDefault="004D433B" w14:paraId="2133BBD8" w14:textId="3EDD4C1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Laborator </w:t>
            </w:r>
          </w:p>
        </w:tc>
        <w:tc>
          <w:tcPr>
            <w:tcW w:w="2211" w:type="pct"/>
            <w:shd w:val="clear" w:color="auto" w:fill="auto"/>
            <w:vAlign w:val="center"/>
          </w:tcPr>
          <w:p w:rsidRPr="00E21008" w:rsidR="004D433B" w:rsidP="00F26C1D" w:rsidRDefault="00E21008" w14:paraId="58BA1B05" w14:textId="190F6FF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1008">
              <w:rPr>
                <w:rFonts w:asciiTheme="minorHAnsi" w:hAnsiTheme="minorHAnsi" w:cstheme="minorHAnsi"/>
                <w:sz w:val="22"/>
                <w:szCs w:val="22"/>
              </w:rPr>
              <w:t xml:space="preserve">Notarea </w:t>
            </w:r>
            <w:proofErr w:type="spellStart"/>
            <w:r w:rsidRPr="00E21008">
              <w:rPr>
                <w:rFonts w:asciiTheme="minorHAnsi" w:hAnsiTheme="minorHAnsi" w:cstheme="minorHAnsi"/>
                <w:sz w:val="22"/>
                <w:szCs w:val="22"/>
              </w:rPr>
              <w:t>activităţii</w:t>
            </w:r>
            <w:proofErr w:type="spellEnd"/>
            <w:r w:rsidRPr="00E21008">
              <w:rPr>
                <w:rFonts w:asciiTheme="minorHAnsi" w:hAnsiTheme="minorHAnsi" w:cstheme="minorHAnsi"/>
                <w:sz w:val="22"/>
                <w:szCs w:val="22"/>
              </w:rPr>
              <w:t xml:space="preserve"> de laborator include activitatea </w:t>
            </w:r>
            <w:proofErr w:type="spellStart"/>
            <w:r w:rsidRPr="00E21008">
              <w:rPr>
                <w:rFonts w:asciiTheme="minorHAnsi" w:hAnsiTheme="minorHAnsi" w:cstheme="minorHAnsi"/>
                <w:sz w:val="22"/>
                <w:szCs w:val="22"/>
              </w:rPr>
              <w:t>desfăşurată</w:t>
            </w:r>
            <w:proofErr w:type="spellEnd"/>
            <w:r w:rsidRPr="00E21008">
              <w:rPr>
                <w:rFonts w:asciiTheme="minorHAnsi" w:hAnsiTheme="minorHAnsi" w:cstheme="minorHAnsi"/>
                <w:sz w:val="22"/>
                <w:szCs w:val="22"/>
              </w:rPr>
              <w:t xml:space="preserve"> de-a lungul semestrului, </w:t>
            </w:r>
            <w:proofErr w:type="spellStart"/>
            <w:r w:rsidRPr="00E21008">
              <w:rPr>
                <w:rFonts w:asciiTheme="minorHAnsi" w:hAnsiTheme="minorHAnsi" w:cstheme="minorHAnsi"/>
                <w:sz w:val="22"/>
                <w:szCs w:val="22"/>
              </w:rPr>
              <w:t>ţinând</w:t>
            </w:r>
            <w:proofErr w:type="spellEnd"/>
            <w:r w:rsidRPr="00E21008">
              <w:rPr>
                <w:rFonts w:asciiTheme="minorHAnsi" w:hAnsiTheme="minorHAnsi" w:cstheme="minorHAnsi"/>
                <w:sz w:val="22"/>
                <w:szCs w:val="22"/>
              </w:rPr>
              <w:t xml:space="preserve"> cont de aportul adus de către fiecare student pe parcursul orelor.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127ADE" w:rsidR="00127ADE" w:rsidP="00127ADE" w:rsidRDefault="00127ADE" w14:paraId="3A60B0A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7ADE">
              <w:rPr>
                <w:rFonts w:asciiTheme="minorHAnsi" w:hAnsiTheme="minorHAnsi" w:cstheme="minorHAnsi"/>
                <w:sz w:val="22"/>
                <w:szCs w:val="22"/>
              </w:rPr>
              <w:t>Se apreciază cu notă cuprinsă între 1 şi 10. Nota minimă de</w:t>
            </w:r>
          </w:p>
          <w:p w:rsidRPr="00E50E8C" w:rsidR="004D433B" w:rsidP="00127ADE" w:rsidRDefault="00127ADE" w14:paraId="76AB6894" w14:textId="2A655A9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7ADE">
              <w:rPr>
                <w:rFonts w:asciiTheme="minorHAnsi" w:hAnsiTheme="minorHAnsi" w:cstheme="minorHAnsi"/>
                <w:sz w:val="22"/>
                <w:szCs w:val="22"/>
              </w:rPr>
              <w:t xml:space="preserve">promovare a </w:t>
            </w:r>
            <w:proofErr w:type="spellStart"/>
            <w:r w:rsidRPr="00127ADE">
              <w:rPr>
                <w:rFonts w:asciiTheme="minorHAnsi" w:hAnsiTheme="minorHAnsi" w:cstheme="minorHAnsi"/>
                <w:sz w:val="22"/>
                <w:szCs w:val="22"/>
              </w:rPr>
              <w:t>activităţii</w:t>
            </w:r>
            <w:proofErr w:type="spellEnd"/>
            <w:r w:rsidRPr="00127ADE">
              <w:rPr>
                <w:rFonts w:asciiTheme="minorHAnsi" w:hAnsiTheme="minorHAnsi" w:cstheme="minorHAnsi"/>
                <w:sz w:val="22"/>
                <w:szCs w:val="22"/>
              </w:rPr>
              <w:t xml:space="preserve"> este 5.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127ADE" w:rsidR="00127ADE" w:rsidP="00127ADE" w:rsidRDefault="00127ADE" w14:paraId="1619677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127ADE" w:rsidR="00127ADE" w:rsidP="00127ADE" w:rsidRDefault="00127ADE" w14:paraId="67A38DF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E50E8C" w:rsidR="004D433B" w:rsidP="00127ADE" w:rsidRDefault="00127ADE" w14:paraId="28D7E6D6" w14:textId="088ACE2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7ADE">
              <w:rPr>
                <w:rFonts w:asciiTheme="minorHAnsi" w:hAnsiTheme="minorHAnsi" w:cstheme="minorHAnsi"/>
                <w:sz w:val="22"/>
                <w:szCs w:val="22"/>
              </w:rPr>
              <w:t>Laborator: 30 %</w:t>
            </w:r>
          </w:p>
        </w:tc>
      </w:tr>
      <w:tr w:rsidRPr="00E50E8C" w:rsidR="00D27F59" w:rsidTr="00107225" w14:paraId="1FFD45D6" w14:textId="77777777">
        <w:trPr>
          <w:trHeight w:val="26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00FAD" w:rsidP="00BB331A" w:rsidRDefault="00D27F59" w14:paraId="3078168D" w14:textId="5A89589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proofErr w:type="spellEnd"/>
          </w:p>
          <w:p w:rsidRPr="002E62B1" w:rsidR="002E62B1" w:rsidP="002E62B1" w:rsidRDefault="002E62B1" w14:paraId="67AAF333" w14:textId="61C3AC7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E62B1">
              <w:rPr>
                <w:rFonts w:eastAsia="Times New Roman" w:asciiTheme="minorHAnsi" w:hAnsiTheme="minorHAnsi" w:cstheme="minorHAnsi"/>
                <w:sz w:val="22"/>
                <w:szCs w:val="22"/>
              </w:rPr>
              <w:t>Efectuarea lucrărilor de laborator, rezolvarea satisfăcătoare a problemelor şi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tratarea corespunzătoare a subiectelor de teorie</w:t>
            </w:r>
            <w:r w:rsidRPr="002E62B1">
              <w:rPr>
                <w:rFonts w:eastAsia="Times New Roman" w:asciiTheme="minorHAnsi" w:hAnsiTheme="minorHAnsi" w:cstheme="minorHAnsi"/>
                <w:sz w:val="22"/>
                <w:szCs w:val="22"/>
              </w:rPr>
              <w:t>, pentru promovarea examenului. N = 0.70E+0.30 L.</w:t>
            </w:r>
          </w:p>
          <w:p w:rsidRPr="002E62B1" w:rsidR="002E62B1" w:rsidP="002E62B1" w:rsidRDefault="002E62B1" w14:paraId="2440DC7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E62B1">
              <w:rPr>
                <w:rFonts w:eastAsia="Times New Roman" w:asciiTheme="minorHAnsi" w:hAnsiTheme="minorHAnsi" w:cstheme="minorHAnsi"/>
                <w:sz w:val="22"/>
                <w:szCs w:val="22"/>
              </w:rPr>
              <w:t>Creditele finale pot fi primite numai în cazul în care fiecare dintre componentele lui sunt îndeplinite.</w:t>
            </w:r>
          </w:p>
          <w:p w:rsidR="002E62B1" w:rsidP="002E62B1" w:rsidRDefault="002E62B1" w14:paraId="6219440B" w14:textId="6755D0F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E62B1">
              <w:rPr>
                <w:rFonts w:eastAsia="Times New Roman" w:asciiTheme="minorHAnsi" w:hAnsiTheme="minorHAnsi" w:cstheme="minorHAnsi"/>
                <w:sz w:val="22"/>
                <w:szCs w:val="22"/>
              </w:rPr>
              <w:t>Examenul se consideră promovat numai dacă: E</w:t>
            </w:r>
            <w:r w:rsidRPr="002E62B1">
              <w:rPr>
                <w:rFonts w:hint="eastAsia" w:eastAsia="Times New Roman" w:asciiTheme="minorHAnsi" w:hAnsiTheme="minorHAnsi" w:cstheme="minorHAnsi"/>
                <w:sz w:val="22"/>
                <w:szCs w:val="22"/>
              </w:rPr>
              <w:t>≥</w:t>
            </w:r>
            <w:r w:rsidRPr="002E62B1">
              <w:rPr>
                <w:rFonts w:eastAsia="Times New Roman" w:asciiTheme="minorHAnsi" w:hAnsiTheme="minorHAnsi" w:cstheme="minorHAnsi"/>
                <w:sz w:val="22"/>
                <w:szCs w:val="22"/>
              </w:rPr>
              <w:t>5; L</w:t>
            </w:r>
            <w:r w:rsidRPr="002E62B1">
              <w:rPr>
                <w:rFonts w:hint="eastAsia" w:eastAsia="Times New Roman" w:asciiTheme="minorHAnsi" w:hAnsiTheme="minorHAnsi" w:cstheme="minorHAnsi"/>
                <w:sz w:val="22"/>
                <w:szCs w:val="22"/>
              </w:rPr>
              <w:t>≥</w:t>
            </w:r>
            <w:r w:rsidRPr="002E62B1">
              <w:rPr>
                <w:rFonts w:eastAsia="Times New Roman" w:asciiTheme="minorHAnsi" w:hAnsiTheme="minorHAnsi" w:cstheme="minorHAnsi"/>
                <w:sz w:val="22"/>
                <w:szCs w:val="22"/>
              </w:rPr>
              <w:t>5 .</w:t>
            </w:r>
          </w:p>
          <w:p w:rsidRPr="00E50E8C" w:rsidR="00BB331A" w:rsidP="00BB331A" w:rsidRDefault="00BB331A" w14:paraId="0A05EA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BB331A" w:rsidR="003773FF" w:rsidP="005A3850" w:rsidRDefault="003773FF" w14:paraId="526CD7DE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743F51" w:rsidTr="31D41A5C" w14:paraId="244926DE" w14:textId="77777777">
        <w:tc>
          <w:tcPr>
            <w:tcW w:w="973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4A2312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4D453070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2600F27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DF6F11" w:rsidP="00DF6F11" w:rsidRDefault="00DF6F11" w14:paraId="6A323C88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743F51" w:rsidTr="31D41A5C" w14:paraId="5AAE38EC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53CD0F02" w:rsidRDefault="003C0634" w14:paraId="2564D6FC" w14:textId="1E24FBA6">
            <w:pPr>
              <w:keepNext w:val="1"/>
              <w:keepLines w:val="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53CD0F02" w:rsidR="003C0634">
              <w:rPr>
                <w:rFonts w:cs="Calibri"/>
                <w:sz w:val="22"/>
                <w:szCs w:val="22"/>
                <w:lang w:eastAsia="en-US"/>
              </w:rPr>
              <w:t>19</w:t>
            </w:r>
            <w:r w:rsidRPr="53CD0F02" w:rsidR="72E5B65D">
              <w:rPr>
                <w:rFonts w:cs="Calibri"/>
                <w:sz w:val="22"/>
                <w:szCs w:val="22"/>
                <w:lang w:eastAsia="en-US"/>
              </w:rPr>
              <w:t>.</w:t>
            </w:r>
            <w:r w:rsidRPr="53CD0F02" w:rsidR="72E5B65D">
              <w:rPr>
                <w:rFonts w:cs="Calibri"/>
                <w:sz w:val="22"/>
                <w:szCs w:val="22"/>
                <w:lang w:eastAsia="en-US"/>
              </w:rPr>
              <w:t>0</w:t>
            </w:r>
            <w:r w:rsidRPr="53CD0F02" w:rsidR="003C0634">
              <w:rPr>
                <w:rFonts w:cs="Calibri"/>
                <w:sz w:val="22"/>
                <w:szCs w:val="22"/>
                <w:lang w:eastAsia="en-US"/>
              </w:rPr>
              <w:t>6</w:t>
            </w:r>
            <w:r w:rsidRPr="53CD0F02" w:rsidR="72E5B65D">
              <w:rPr>
                <w:rFonts w:cs="Calibri"/>
                <w:sz w:val="22"/>
                <w:szCs w:val="22"/>
                <w:lang w:eastAsia="en-US"/>
              </w:rPr>
              <w:t>.202</w:t>
            </w:r>
            <w:r w:rsidRPr="53CD0F02" w:rsidR="5D061F47">
              <w:rPr>
                <w:rFonts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8984E3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A50F29" w14:paraId="75FCCD65" w14:textId="42DE911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Șef Lucr. Dr. Ing. Crișan Horea - George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DF6F11" w:rsidP="31D41A5C" w:rsidRDefault="0011493E" w14:paraId="7E6097D8" w14:textId="55A0DDD9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743F51" w:rsidTr="31D41A5C" w14:paraId="548BE38B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A50F29" w:rsidP="00A50F29" w:rsidRDefault="00A50F29" w14:paraId="68CA8E8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A50F29" w:rsidP="00A50F29" w:rsidRDefault="001217F8" w14:paraId="3DCA8DE3" w14:textId="2732147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Laborator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A50F29" w:rsidP="00A50F29" w:rsidRDefault="00A50F29" w14:paraId="1EB203D3" w14:textId="70B9029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Șef Lucr. Dr. Ing. Crișan Horea - George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="007A3C04" w:rsidP="31D41A5C" w:rsidRDefault="0011493E" w14:paraId="2480DEEC" w14:textId="62028A5A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="00A50F29" w:rsidP="00A50F29" w:rsidRDefault="00A50F29" w14:paraId="732EA4A5" w14:textId="66262FB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A3C04" w:rsidP="00A50F29" w:rsidRDefault="007A3C04" w14:paraId="2E497EA2" w14:textId="370C6FE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223EC075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88"/>
        <w:gridCol w:w="4520"/>
      </w:tblGrid>
      <w:tr w:rsidRPr="00BB331A" w:rsidR="00DF6F11" w:rsidTr="31D41A5C" w14:paraId="50CAF309" w14:textId="77777777">
        <w:tc>
          <w:tcPr>
            <w:tcW w:w="2648" w:type="pct"/>
            <w:tcMar/>
            <w:vAlign w:val="center"/>
          </w:tcPr>
          <w:p w:rsidRPr="00BB331A" w:rsidR="00DF6F11" w:rsidP="007A3C04" w:rsidRDefault="00DF6F11" w14:paraId="5C6A0113" w14:textId="07285B0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avizării în Consiliul Departamentului</w:t>
            </w:r>
            <w:r w:rsidR="007A3C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IM</w:t>
            </w:r>
          </w:p>
          <w:p w:rsidRPr="00BB331A" w:rsidR="00DF6F11" w:rsidP="007A3C04" w:rsidRDefault="00DF6F11" w14:paraId="69B815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53CD0F02" w:rsidRDefault="003C0634" w14:paraId="45418D4A" w14:textId="0EC1C47C">
            <w:pPr>
              <w:keepNext w:val="1"/>
              <w:keepLines w:val="1"/>
              <w:rPr>
                <w:rFonts w:cs="Calibri"/>
                <w:sz w:val="22"/>
                <w:szCs w:val="22"/>
                <w:lang w:eastAsia="en-US"/>
              </w:rPr>
            </w:pPr>
            <w:r w:rsidRPr="31D41A5C" w:rsidR="003C0634">
              <w:rPr>
                <w:rFonts w:cs="Calibri"/>
                <w:sz w:val="22"/>
                <w:szCs w:val="22"/>
                <w:lang w:eastAsia="en-US"/>
              </w:rPr>
              <w:t>2</w:t>
            </w:r>
            <w:r w:rsidRPr="31D41A5C" w:rsidR="250A3F72">
              <w:rPr>
                <w:rFonts w:cs="Calibri"/>
                <w:sz w:val="22"/>
                <w:szCs w:val="22"/>
                <w:lang w:eastAsia="en-US"/>
              </w:rPr>
              <w:t>1</w:t>
            </w:r>
            <w:r w:rsidRPr="31D41A5C" w:rsidR="72E5B65D">
              <w:rPr>
                <w:rFonts w:cs="Calibri"/>
                <w:sz w:val="22"/>
                <w:szCs w:val="22"/>
                <w:lang w:eastAsia="en-US"/>
              </w:rPr>
              <w:t>.</w:t>
            </w:r>
            <w:r w:rsidRPr="31D41A5C" w:rsidR="72E5B65D">
              <w:rPr>
                <w:rFonts w:cs="Calibri"/>
                <w:sz w:val="22"/>
                <w:szCs w:val="22"/>
                <w:lang w:eastAsia="en-US"/>
              </w:rPr>
              <w:t>0</w:t>
            </w:r>
            <w:r w:rsidRPr="31D41A5C" w:rsidR="003C0634">
              <w:rPr>
                <w:rFonts w:cs="Calibri"/>
                <w:sz w:val="22"/>
                <w:szCs w:val="22"/>
                <w:lang w:eastAsia="en-US"/>
              </w:rPr>
              <w:t>6</w:t>
            </w:r>
            <w:r w:rsidRPr="31D41A5C" w:rsidR="72E5B65D">
              <w:rPr>
                <w:rFonts w:cs="Calibri"/>
                <w:sz w:val="22"/>
                <w:szCs w:val="22"/>
                <w:lang w:eastAsia="en-US"/>
              </w:rPr>
              <w:t>.202</w:t>
            </w:r>
            <w:r w:rsidRPr="31D41A5C" w:rsidR="1C2070BE">
              <w:rPr>
                <w:rFonts w:cs="Calibri"/>
                <w:sz w:val="22"/>
                <w:szCs w:val="22"/>
                <w:lang w:eastAsia="en-US"/>
              </w:rPr>
              <w:t>4</w:t>
            </w:r>
          </w:p>
          <w:p w:rsidRPr="00BB331A" w:rsidR="00DF6F11" w:rsidP="007A3C04" w:rsidRDefault="00DF6F11" w14:paraId="7ED638B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352" w:type="pct"/>
            <w:tcMar/>
          </w:tcPr>
          <w:p w:rsidRPr="00BB331A" w:rsidR="00DF6F11" w:rsidP="00DF6F11" w:rsidRDefault="00DF6F11" w14:paraId="7B4A5603" w14:textId="677BB6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  <w:r w:rsidR="007A3C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BB331A" w:rsidR="00DF6F11" w:rsidP="53CD0F02" w:rsidRDefault="00DF6F11" w14:paraId="6DD29E68" w14:textId="4B74779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3CD0F02" w:rsidR="377C004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</w:t>
            </w:r>
            <w:r w:rsidRPr="53CD0F02" w:rsidR="72E5B65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</w:t>
            </w:r>
            <w:r w:rsidRPr="53CD0F02" w:rsidR="377C004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dr.</w:t>
            </w:r>
            <w:r w:rsidRPr="53CD0F02" w:rsidR="72E5B65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</w:t>
            </w:r>
            <w:r w:rsidRPr="53CD0F02" w:rsidR="377C004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ing. </w:t>
            </w:r>
            <w:r w:rsidRPr="53CD0F02" w:rsidR="3BCFD29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</w:t>
            </w:r>
            <w:r w:rsidRPr="53CD0F02" w:rsidR="43865AD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BB331A" w:rsidR="00DF6F11" w:rsidP="53CD0F02" w:rsidRDefault="003C0634" w14:paraId="4413FC95" w14:textId="0FDDF0A8" w14:noSpellErr="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3CD0F02" w:rsidR="003C063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</w:t>
            </w:r>
          </w:p>
          <w:p w:rsidRPr="00BB331A" w:rsidR="00DF6F11" w:rsidP="00DF6F11" w:rsidRDefault="00DF6F11" w14:paraId="4DCDC34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9C8A0B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31D41A5C" w14:paraId="2288CE3A" w14:textId="77777777">
        <w:tc>
          <w:tcPr>
            <w:tcW w:w="2648" w:type="pct"/>
            <w:tcMar/>
          </w:tcPr>
          <w:p w:rsidRPr="00BB331A" w:rsidR="00DF6F11" w:rsidP="00DF6F11" w:rsidRDefault="00DF6F11" w14:paraId="14DA769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1C043BED" w14:textId="145993B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aprobării în Consiliul Facultății</w:t>
            </w:r>
            <w:r w:rsidR="007A3C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ARMM</w:t>
            </w:r>
          </w:p>
          <w:p w:rsidRPr="00BB331A" w:rsidR="00DF6F11" w:rsidP="00DF6F11" w:rsidRDefault="00DF6F11" w14:paraId="697BA7F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3C0634" w:rsidRDefault="00DF6F11" w14:paraId="47E8C49E" w14:textId="32A6B4A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352" w:type="pct"/>
            <w:tcMar/>
          </w:tcPr>
          <w:p w:rsidRPr="00BB331A" w:rsidR="00DF6F11" w:rsidP="00DF6F11" w:rsidRDefault="00DF6F11" w14:paraId="47CBB93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D8D4852" w14:textId="63E6594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  <w:r w:rsidR="007A3C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ARMM</w:t>
            </w:r>
          </w:p>
          <w:p w:rsidRPr="00BB331A" w:rsidR="00DF6F11" w:rsidP="00DF6F11" w:rsidRDefault="00DF6F11" w14:paraId="601C6DB8" w14:textId="6C385A3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</w:t>
            </w:r>
            <w:r w:rsidR="007A3C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dr.</w:t>
            </w:r>
            <w:r w:rsidR="007A3C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ing. </w:t>
            </w:r>
            <w:r w:rsidR="007A3C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Nicolae Filip</w:t>
            </w:r>
          </w:p>
          <w:p w:rsidRPr="00BB331A" w:rsidR="00DF6F11" w:rsidP="00DF6F11" w:rsidRDefault="00DF6F11" w14:paraId="3DAA167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412CBF4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CB2DDC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24F33D7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755C470E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DE"/>
    <w:multiLevelType w:val="hybridMultilevel"/>
    <w:tmpl w:val="E1040A34"/>
    <w:lvl w:ilvl="0" w:tplc="1FCC4A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4F5FD7"/>
    <w:multiLevelType w:val="hybridMultilevel"/>
    <w:tmpl w:val="EC38E850"/>
    <w:lvl w:ilvl="0" w:tplc="D66EECDA">
      <w:numFmt w:val="bullet"/>
      <w:lvlText w:val=""/>
      <w:lvlJc w:val="left"/>
      <w:pPr>
        <w:ind w:left="24" w:hanging="226"/>
      </w:pPr>
      <w:rPr>
        <w:rFonts w:hint="default" w:ascii="Symbol" w:hAnsi="Symbol" w:eastAsia="Symbol" w:cs="Symbol"/>
        <w:w w:val="99"/>
        <w:sz w:val="19"/>
        <w:szCs w:val="19"/>
        <w:lang w:val="ro-RO" w:eastAsia="ro-RO" w:bidi="ro-RO"/>
      </w:rPr>
    </w:lvl>
    <w:lvl w:ilvl="1" w:tplc="21E83546">
      <w:numFmt w:val="bullet"/>
      <w:lvlText w:val="•"/>
      <w:lvlJc w:val="left"/>
      <w:pPr>
        <w:ind w:left="871" w:hanging="226"/>
      </w:pPr>
      <w:rPr>
        <w:rFonts w:hint="default"/>
        <w:lang w:val="ro-RO" w:eastAsia="ro-RO" w:bidi="ro-RO"/>
      </w:rPr>
    </w:lvl>
    <w:lvl w:ilvl="2" w:tplc="4EC67168">
      <w:numFmt w:val="bullet"/>
      <w:lvlText w:val="•"/>
      <w:lvlJc w:val="left"/>
      <w:pPr>
        <w:ind w:left="1722" w:hanging="226"/>
      </w:pPr>
      <w:rPr>
        <w:rFonts w:hint="default"/>
        <w:lang w:val="ro-RO" w:eastAsia="ro-RO" w:bidi="ro-RO"/>
      </w:rPr>
    </w:lvl>
    <w:lvl w:ilvl="3" w:tplc="FD56689E">
      <w:numFmt w:val="bullet"/>
      <w:lvlText w:val="•"/>
      <w:lvlJc w:val="left"/>
      <w:pPr>
        <w:ind w:left="2574" w:hanging="226"/>
      </w:pPr>
      <w:rPr>
        <w:rFonts w:hint="default"/>
        <w:lang w:val="ro-RO" w:eastAsia="ro-RO" w:bidi="ro-RO"/>
      </w:rPr>
    </w:lvl>
    <w:lvl w:ilvl="4" w:tplc="E0A82F80">
      <w:numFmt w:val="bullet"/>
      <w:lvlText w:val="•"/>
      <w:lvlJc w:val="left"/>
      <w:pPr>
        <w:ind w:left="3425" w:hanging="226"/>
      </w:pPr>
      <w:rPr>
        <w:rFonts w:hint="default"/>
        <w:lang w:val="ro-RO" w:eastAsia="ro-RO" w:bidi="ro-RO"/>
      </w:rPr>
    </w:lvl>
    <w:lvl w:ilvl="5" w:tplc="C4884FFA">
      <w:numFmt w:val="bullet"/>
      <w:lvlText w:val="•"/>
      <w:lvlJc w:val="left"/>
      <w:pPr>
        <w:ind w:left="4276" w:hanging="226"/>
      </w:pPr>
      <w:rPr>
        <w:rFonts w:hint="default"/>
        <w:lang w:val="ro-RO" w:eastAsia="ro-RO" w:bidi="ro-RO"/>
      </w:rPr>
    </w:lvl>
    <w:lvl w:ilvl="6" w:tplc="99FE24A2">
      <w:numFmt w:val="bullet"/>
      <w:lvlText w:val="•"/>
      <w:lvlJc w:val="left"/>
      <w:pPr>
        <w:ind w:left="5128" w:hanging="226"/>
      </w:pPr>
      <w:rPr>
        <w:rFonts w:hint="default"/>
        <w:lang w:val="ro-RO" w:eastAsia="ro-RO" w:bidi="ro-RO"/>
      </w:rPr>
    </w:lvl>
    <w:lvl w:ilvl="7" w:tplc="AEFEFB40">
      <w:numFmt w:val="bullet"/>
      <w:lvlText w:val="•"/>
      <w:lvlJc w:val="left"/>
      <w:pPr>
        <w:ind w:left="5979" w:hanging="226"/>
      </w:pPr>
      <w:rPr>
        <w:rFonts w:hint="default"/>
        <w:lang w:val="ro-RO" w:eastAsia="ro-RO" w:bidi="ro-RO"/>
      </w:rPr>
    </w:lvl>
    <w:lvl w:ilvl="8" w:tplc="86F297B8">
      <w:numFmt w:val="bullet"/>
      <w:lvlText w:val="•"/>
      <w:lvlJc w:val="left"/>
      <w:pPr>
        <w:ind w:left="6830" w:hanging="226"/>
      </w:pPr>
      <w:rPr>
        <w:rFonts w:hint="default"/>
        <w:lang w:val="ro-RO" w:eastAsia="ro-RO" w:bidi="ro-RO"/>
      </w:rPr>
    </w:lvl>
  </w:abstractNum>
  <w:abstractNum w:abstractNumId="5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8581449"/>
    <w:multiLevelType w:val="hybridMultilevel"/>
    <w:tmpl w:val="ED4E6B18"/>
    <w:lvl w:ilvl="0" w:tplc="EFA08CB2">
      <w:start w:val="1"/>
      <w:numFmt w:val="decimal"/>
      <w:lvlText w:val="%1."/>
      <w:lvlJc w:val="left"/>
      <w:pPr>
        <w:ind w:left="316" w:hanging="216"/>
      </w:pPr>
      <w:rPr>
        <w:rFonts w:hint="default" w:ascii="Arial" w:hAnsi="Arial" w:eastAsia="Arial" w:cs="Arial"/>
        <w:w w:val="99"/>
        <w:sz w:val="19"/>
        <w:szCs w:val="19"/>
        <w:lang w:val="ro-RO" w:eastAsia="ro-RO" w:bidi="ro-RO"/>
      </w:rPr>
    </w:lvl>
    <w:lvl w:ilvl="1" w:tplc="2EE804F0">
      <w:numFmt w:val="bullet"/>
      <w:lvlText w:val="•"/>
      <w:lvlJc w:val="left"/>
      <w:pPr>
        <w:ind w:left="1195" w:hanging="216"/>
      </w:pPr>
      <w:rPr>
        <w:rFonts w:hint="default"/>
        <w:lang w:val="ro-RO" w:eastAsia="ro-RO" w:bidi="ro-RO"/>
      </w:rPr>
    </w:lvl>
    <w:lvl w:ilvl="2" w:tplc="B64E432C">
      <w:numFmt w:val="bullet"/>
      <w:lvlText w:val="•"/>
      <w:lvlJc w:val="left"/>
      <w:pPr>
        <w:ind w:left="2071" w:hanging="216"/>
      </w:pPr>
      <w:rPr>
        <w:rFonts w:hint="default"/>
        <w:lang w:val="ro-RO" w:eastAsia="ro-RO" w:bidi="ro-RO"/>
      </w:rPr>
    </w:lvl>
    <w:lvl w:ilvl="3" w:tplc="4D4CDA1C">
      <w:numFmt w:val="bullet"/>
      <w:lvlText w:val="•"/>
      <w:lvlJc w:val="left"/>
      <w:pPr>
        <w:ind w:left="2947" w:hanging="216"/>
      </w:pPr>
      <w:rPr>
        <w:rFonts w:hint="default"/>
        <w:lang w:val="ro-RO" w:eastAsia="ro-RO" w:bidi="ro-RO"/>
      </w:rPr>
    </w:lvl>
    <w:lvl w:ilvl="4" w:tplc="E1E6FAE6">
      <w:numFmt w:val="bullet"/>
      <w:lvlText w:val="•"/>
      <w:lvlJc w:val="left"/>
      <w:pPr>
        <w:ind w:left="3823" w:hanging="216"/>
      </w:pPr>
      <w:rPr>
        <w:rFonts w:hint="default"/>
        <w:lang w:val="ro-RO" w:eastAsia="ro-RO" w:bidi="ro-RO"/>
      </w:rPr>
    </w:lvl>
    <w:lvl w:ilvl="5" w:tplc="0B1EFAE8">
      <w:numFmt w:val="bullet"/>
      <w:lvlText w:val="•"/>
      <w:lvlJc w:val="left"/>
      <w:pPr>
        <w:ind w:left="4699" w:hanging="216"/>
      </w:pPr>
      <w:rPr>
        <w:rFonts w:hint="default"/>
        <w:lang w:val="ro-RO" w:eastAsia="ro-RO" w:bidi="ro-RO"/>
      </w:rPr>
    </w:lvl>
    <w:lvl w:ilvl="6" w:tplc="2E3E724E">
      <w:numFmt w:val="bullet"/>
      <w:lvlText w:val="•"/>
      <w:lvlJc w:val="left"/>
      <w:pPr>
        <w:ind w:left="5575" w:hanging="216"/>
      </w:pPr>
      <w:rPr>
        <w:rFonts w:hint="default"/>
        <w:lang w:val="ro-RO" w:eastAsia="ro-RO" w:bidi="ro-RO"/>
      </w:rPr>
    </w:lvl>
    <w:lvl w:ilvl="7" w:tplc="7CD2F2DC">
      <w:numFmt w:val="bullet"/>
      <w:lvlText w:val="•"/>
      <w:lvlJc w:val="left"/>
      <w:pPr>
        <w:ind w:left="6451" w:hanging="216"/>
      </w:pPr>
      <w:rPr>
        <w:rFonts w:hint="default"/>
        <w:lang w:val="ro-RO" w:eastAsia="ro-RO" w:bidi="ro-RO"/>
      </w:rPr>
    </w:lvl>
    <w:lvl w:ilvl="8" w:tplc="91DAE4D4">
      <w:numFmt w:val="bullet"/>
      <w:lvlText w:val="•"/>
      <w:lvlJc w:val="left"/>
      <w:pPr>
        <w:ind w:left="7327" w:hanging="216"/>
      </w:pPr>
      <w:rPr>
        <w:rFonts w:hint="default"/>
        <w:lang w:val="ro-RO" w:eastAsia="ro-RO" w:bidi="ro-RO"/>
      </w:rPr>
    </w:lvl>
  </w:abstractNum>
  <w:abstractNum w:abstractNumId="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90217140">
    <w:abstractNumId w:val="2"/>
  </w:num>
  <w:num w:numId="2" w16cid:durableId="1982927512">
    <w:abstractNumId w:val="5"/>
  </w:num>
  <w:num w:numId="3" w16cid:durableId="436099142">
    <w:abstractNumId w:val="6"/>
  </w:num>
  <w:num w:numId="4" w16cid:durableId="1079909480">
    <w:abstractNumId w:val="9"/>
  </w:num>
  <w:num w:numId="5" w16cid:durableId="2042319563">
    <w:abstractNumId w:val="10"/>
  </w:num>
  <w:num w:numId="6" w16cid:durableId="1243486357">
    <w:abstractNumId w:val="8"/>
  </w:num>
  <w:num w:numId="7" w16cid:durableId="1496993339">
    <w:abstractNumId w:val="3"/>
  </w:num>
  <w:num w:numId="8" w16cid:durableId="406535889">
    <w:abstractNumId w:val="1"/>
  </w:num>
  <w:num w:numId="9" w16cid:durableId="726224046">
    <w:abstractNumId w:val="4"/>
  </w:num>
  <w:num w:numId="10" w16cid:durableId="1768303784">
    <w:abstractNumId w:val="7"/>
  </w:num>
  <w:num w:numId="11" w16cid:durableId="35272981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5C4"/>
    <w:rsid w:val="00006D0F"/>
    <w:rsid w:val="000117B9"/>
    <w:rsid w:val="00030BDA"/>
    <w:rsid w:val="00037AE8"/>
    <w:rsid w:val="000400E9"/>
    <w:rsid w:val="00044A0A"/>
    <w:rsid w:val="00056807"/>
    <w:rsid w:val="00063176"/>
    <w:rsid w:val="000632D0"/>
    <w:rsid w:val="000750C7"/>
    <w:rsid w:val="0007763A"/>
    <w:rsid w:val="000A3099"/>
    <w:rsid w:val="000A3366"/>
    <w:rsid w:val="000C646E"/>
    <w:rsid w:val="000E1357"/>
    <w:rsid w:val="000E1E03"/>
    <w:rsid w:val="000E55D2"/>
    <w:rsid w:val="000E6B2C"/>
    <w:rsid w:val="000E79BE"/>
    <w:rsid w:val="00105279"/>
    <w:rsid w:val="00107225"/>
    <w:rsid w:val="0011493E"/>
    <w:rsid w:val="00120E7A"/>
    <w:rsid w:val="001217F8"/>
    <w:rsid w:val="00127ADE"/>
    <w:rsid w:val="00140BB2"/>
    <w:rsid w:val="001453F8"/>
    <w:rsid w:val="00150705"/>
    <w:rsid w:val="00164D02"/>
    <w:rsid w:val="00182277"/>
    <w:rsid w:val="00185811"/>
    <w:rsid w:val="001909DA"/>
    <w:rsid w:val="001A194A"/>
    <w:rsid w:val="001A4A97"/>
    <w:rsid w:val="001B4F5F"/>
    <w:rsid w:val="001C6B37"/>
    <w:rsid w:val="001D59EC"/>
    <w:rsid w:val="001E2444"/>
    <w:rsid w:val="001E726F"/>
    <w:rsid w:val="001E7E58"/>
    <w:rsid w:val="001F5008"/>
    <w:rsid w:val="001F6B54"/>
    <w:rsid w:val="002007B0"/>
    <w:rsid w:val="00200FAD"/>
    <w:rsid w:val="002151F9"/>
    <w:rsid w:val="00215372"/>
    <w:rsid w:val="00240320"/>
    <w:rsid w:val="00242A4D"/>
    <w:rsid w:val="002456C4"/>
    <w:rsid w:val="00272694"/>
    <w:rsid w:val="00272829"/>
    <w:rsid w:val="002B2076"/>
    <w:rsid w:val="002D1788"/>
    <w:rsid w:val="002D2607"/>
    <w:rsid w:val="002E62B1"/>
    <w:rsid w:val="002F1E20"/>
    <w:rsid w:val="002F6ED1"/>
    <w:rsid w:val="003030FC"/>
    <w:rsid w:val="00312A32"/>
    <w:rsid w:val="003202A9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0634"/>
    <w:rsid w:val="003C3715"/>
    <w:rsid w:val="003C6569"/>
    <w:rsid w:val="003E5614"/>
    <w:rsid w:val="00404E08"/>
    <w:rsid w:val="00421205"/>
    <w:rsid w:val="00441D4B"/>
    <w:rsid w:val="00460972"/>
    <w:rsid w:val="00464477"/>
    <w:rsid w:val="00465B9C"/>
    <w:rsid w:val="00467486"/>
    <w:rsid w:val="004B0B7F"/>
    <w:rsid w:val="004B619B"/>
    <w:rsid w:val="004D433B"/>
    <w:rsid w:val="004F4E2A"/>
    <w:rsid w:val="004F6E2A"/>
    <w:rsid w:val="005022A3"/>
    <w:rsid w:val="005059A8"/>
    <w:rsid w:val="00517118"/>
    <w:rsid w:val="00521E4C"/>
    <w:rsid w:val="00532018"/>
    <w:rsid w:val="00542BC3"/>
    <w:rsid w:val="00543552"/>
    <w:rsid w:val="00551B6B"/>
    <w:rsid w:val="00556F58"/>
    <w:rsid w:val="00562BDC"/>
    <w:rsid w:val="0056561F"/>
    <w:rsid w:val="0057148E"/>
    <w:rsid w:val="005779CB"/>
    <w:rsid w:val="00580C2E"/>
    <w:rsid w:val="00590E10"/>
    <w:rsid w:val="00590F93"/>
    <w:rsid w:val="00593683"/>
    <w:rsid w:val="005A1BCC"/>
    <w:rsid w:val="005A1E5D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C7E64"/>
    <w:rsid w:val="006D2F60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43F51"/>
    <w:rsid w:val="00750A7A"/>
    <w:rsid w:val="00755D78"/>
    <w:rsid w:val="00762B44"/>
    <w:rsid w:val="00775829"/>
    <w:rsid w:val="00776061"/>
    <w:rsid w:val="00796471"/>
    <w:rsid w:val="007A1AA8"/>
    <w:rsid w:val="007A3C04"/>
    <w:rsid w:val="007A4A04"/>
    <w:rsid w:val="007B4107"/>
    <w:rsid w:val="007B4BFD"/>
    <w:rsid w:val="007F6D0E"/>
    <w:rsid w:val="00800A61"/>
    <w:rsid w:val="00801744"/>
    <w:rsid w:val="008104D7"/>
    <w:rsid w:val="00813F84"/>
    <w:rsid w:val="008376D2"/>
    <w:rsid w:val="008617C0"/>
    <w:rsid w:val="00870EFF"/>
    <w:rsid w:val="0088732A"/>
    <w:rsid w:val="008950A3"/>
    <w:rsid w:val="008A48A1"/>
    <w:rsid w:val="008C0A96"/>
    <w:rsid w:val="008F5A06"/>
    <w:rsid w:val="009007D6"/>
    <w:rsid w:val="00901D74"/>
    <w:rsid w:val="00901D9A"/>
    <w:rsid w:val="009079F9"/>
    <w:rsid w:val="00912366"/>
    <w:rsid w:val="009125A0"/>
    <w:rsid w:val="00926522"/>
    <w:rsid w:val="00934238"/>
    <w:rsid w:val="009550AB"/>
    <w:rsid w:val="00970760"/>
    <w:rsid w:val="009711A0"/>
    <w:rsid w:val="00973CD2"/>
    <w:rsid w:val="00973DB3"/>
    <w:rsid w:val="00980CDD"/>
    <w:rsid w:val="009A584C"/>
    <w:rsid w:val="009B41A1"/>
    <w:rsid w:val="009B7F53"/>
    <w:rsid w:val="009E4ED5"/>
    <w:rsid w:val="00A03D9F"/>
    <w:rsid w:val="00A50F29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406B0"/>
    <w:rsid w:val="00B5296A"/>
    <w:rsid w:val="00B60DA1"/>
    <w:rsid w:val="00B6580C"/>
    <w:rsid w:val="00B67537"/>
    <w:rsid w:val="00B7771C"/>
    <w:rsid w:val="00B8060A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527F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0455A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4C8A"/>
    <w:rsid w:val="00DF520A"/>
    <w:rsid w:val="00DF6F11"/>
    <w:rsid w:val="00E21008"/>
    <w:rsid w:val="00E232A8"/>
    <w:rsid w:val="00E32970"/>
    <w:rsid w:val="00E32A4A"/>
    <w:rsid w:val="00E50E8C"/>
    <w:rsid w:val="00E7567A"/>
    <w:rsid w:val="00E856B8"/>
    <w:rsid w:val="00EA07EF"/>
    <w:rsid w:val="00EB236D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00FE71B8"/>
    <w:rsid w:val="18E5A07E"/>
    <w:rsid w:val="1C2070BE"/>
    <w:rsid w:val="250A3F72"/>
    <w:rsid w:val="31D41A5C"/>
    <w:rsid w:val="377C004D"/>
    <w:rsid w:val="3BCFD29F"/>
    <w:rsid w:val="43865AD9"/>
    <w:rsid w:val="49D94570"/>
    <w:rsid w:val="53CD0F02"/>
    <w:rsid w:val="5D061F47"/>
    <w:rsid w:val="695C62A9"/>
    <w:rsid w:val="72E5B65D"/>
    <w:rsid w:val="7C0C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F49C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Paragraph" w:customStyle="1">
    <w:name w:val="Table Paragraph"/>
    <w:basedOn w:val="Normal"/>
    <w:uiPriority w:val="1"/>
    <w:qFormat/>
    <w:rsid w:val="00D0455A"/>
    <w:pPr>
      <w:widowControl w:val="0"/>
      <w:autoSpaceDE w:val="0"/>
      <w:autoSpaceDN w:val="0"/>
      <w:spacing w:line="208" w:lineRule="exact"/>
      <w:ind w:left="100"/>
    </w:pPr>
    <w:rPr>
      <w:rFonts w:ascii="Arial" w:hAnsi="Arial" w:eastAsia="Arial" w:cs="Arial"/>
      <w:sz w:val="22"/>
      <w:szCs w:val="22"/>
      <w:lang w:eastAsia="ro-RO" w:bidi="ro-RO"/>
    </w:rPr>
  </w:style>
  <w:style w:type="paragraph" w:styleId="Listparagraf">
    <w:name w:val="List Paragraph"/>
    <w:basedOn w:val="Normal"/>
    <w:uiPriority w:val="34"/>
    <w:qFormat/>
    <w:rsid w:val="0056561F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3C0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07/relationships/hdphoto" Target="media/hdphoto1.wdp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catomt.utcluj.ro/publications.html" TargetMode="External" Id="rId11" /><Relationship Type="http://schemas.openxmlformats.org/officeDocument/2006/relationships/numbering" Target="numbering.xml" Id="rId5" /><Relationship Type="http://schemas.microsoft.com/office/2007/relationships/hdphoto" Target="media/hdphoto2.wdp" Id="rId15" /><Relationship Type="http://schemas.openxmlformats.org/officeDocument/2006/relationships/hyperlink" Target="mailto:horea.crisan@omt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horea.crisan@omt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6A88BE-0992-4C60-988A-0C43091217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8F17D6-2057-4374-A260-6997FC5F21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6CB53-6540-4D91-BF57-829CAB5A52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C215AC-940E-4A54-8D86-67D0524C5EB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2023-10-15T17:33:00Z</cp:lastPrinted>
  <dcterms:created xsi:type="dcterms:W3CDTF">2023-10-15T17:33:00Z</dcterms:created>
  <dcterms:modified xsi:type="dcterms:W3CDTF">2024-06-26T05:11:36Z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44500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