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1652C5" w:rsidR="004711B7" w:rsidP="00F57E56" w:rsidRDefault="004711B7" w14:paraId="14C73CF0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652C5">
        <w:rPr>
          <w:rFonts w:asciiTheme="minorHAnsi" w:hAnsiTheme="minorHAnsi" w:cstheme="minorHAnsi"/>
          <w:b/>
          <w:bCs/>
          <w:sz w:val="28"/>
          <w:szCs w:val="28"/>
        </w:rPr>
        <w:t>FIŞA DISCIPLINEI</w:t>
      </w:r>
    </w:p>
    <w:p w:rsidRPr="001652C5" w:rsidR="004711B7" w:rsidP="00EB596A" w:rsidRDefault="004711B7" w14:paraId="3A797C0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1652C5" w:rsidR="004711B7" w:rsidP="00EB596A" w:rsidRDefault="004711B7" w14:paraId="6199201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9781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953"/>
      </w:tblGrid>
      <w:tr w:rsidRPr="001652C5" w:rsidR="001652C5" w:rsidTr="00D67A38" w14:paraId="33B9280E" w14:textId="77777777">
        <w:trPr>
          <w:trHeight w:val="275"/>
        </w:trPr>
        <w:tc>
          <w:tcPr>
            <w:tcW w:w="38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652C5" w:rsidR="001652C5" w:rsidP="001652C5" w:rsidRDefault="001652C5" w14:paraId="4A7202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Instituţia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5953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652C5" w:rsidR="001652C5" w:rsidP="001652C5" w:rsidRDefault="001652C5" w14:paraId="12D5EB86" w14:textId="041311E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21A1B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1652C5" w:rsidR="001652C5" w:rsidTr="00D67A38" w14:paraId="4CEE01D0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1652C5" w:rsidR="001652C5" w:rsidP="001652C5" w:rsidRDefault="001652C5" w14:paraId="614279A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Pr="001652C5" w:rsidR="001652C5" w:rsidP="001652C5" w:rsidRDefault="001652C5" w14:paraId="4E41C9F8" w14:textId="7A7DF05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21A1B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1652C5" w:rsidR="001652C5" w:rsidTr="00D67A38" w14:paraId="25795D02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1652C5" w:rsidR="001652C5" w:rsidP="001652C5" w:rsidRDefault="001652C5" w14:paraId="61C876C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Pr="001652C5" w:rsidR="001652C5" w:rsidP="001652C5" w:rsidRDefault="001652C5" w14:paraId="6281B7E9" w14:textId="77396D9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21A1B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1652C5" w:rsidR="001652C5" w:rsidTr="00D67A38" w14:paraId="01CBC8EB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1652C5" w:rsidR="001652C5" w:rsidP="001652C5" w:rsidRDefault="001652C5" w14:paraId="3BF1D6C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Pr="001652C5" w:rsidR="001652C5" w:rsidP="001652C5" w:rsidRDefault="001652C5" w14:paraId="47C8EA28" w14:textId="3EA2E90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21A1B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1652C5" w:rsidR="001652C5" w:rsidTr="00D67A38" w14:paraId="119ACF36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1652C5" w:rsidR="001652C5" w:rsidP="001652C5" w:rsidRDefault="001652C5" w14:paraId="01E77E5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Pr="001652C5" w:rsidR="001652C5" w:rsidP="001652C5" w:rsidRDefault="001652C5" w14:paraId="28E5C3F1" w14:textId="527DA11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21A1B"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Pr="001652C5" w:rsidR="001652C5" w:rsidTr="00D67A38" w14:paraId="1342DD12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1652C5" w:rsidR="001652C5" w:rsidP="001652C5" w:rsidRDefault="001652C5" w14:paraId="7B0C149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5953" w:type="dxa"/>
            <w:shd w:val="clear" w:color="auto" w:fill="FFFF00"/>
            <w:vAlign w:val="center"/>
          </w:tcPr>
          <w:p w:rsidRPr="001652C5" w:rsidR="001652C5" w:rsidP="001652C5" w:rsidRDefault="001652C5" w14:paraId="197E0998" w14:textId="3899C65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21A1B">
              <w:rPr>
                <w:rFonts w:asciiTheme="minorHAnsi" w:hAnsiTheme="minorHAnsi" w:cstheme="minorHAnsi"/>
                <w:sz w:val="22"/>
                <w:szCs w:val="22"/>
              </w:rPr>
              <w:t>Sisteme și Echipamente Termice Alba Iulia</w:t>
            </w:r>
          </w:p>
        </w:tc>
      </w:tr>
      <w:tr w:rsidRPr="001652C5" w:rsidR="001652C5" w:rsidTr="00D67A38" w14:paraId="40CED990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1652C5" w:rsidR="001652C5" w:rsidP="001652C5" w:rsidRDefault="001652C5" w14:paraId="0727AEA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Pr="001652C5" w:rsidR="001652C5" w:rsidP="001652C5" w:rsidRDefault="001652C5" w14:paraId="18639EC6" w14:textId="07F7B74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21A1B">
              <w:rPr>
                <w:rFonts w:asciiTheme="minorHAnsi" w:hAnsiTheme="minorHAnsi" w:cstheme="minorHAnsi"/>
                <w:sz w:val="22"/>
                <w:szCs w:val="22"/>
              </w:rPr>
              <w:t>IF – învățământ cu frecvență</w:t>
            </w:r>
          </w:p>
        </w:tc>
      </w:tr>
      <w:tr w:rsidRPr="001652C5" w:rsidR="004711B7" w:rsidTr="00D67A38" w14:paraId="30589D2D" w14:textId="77777777">
        <w:trPr>
          <w:trHeight w:val="240"/>
        </w:trPr>
        <w:tc>
          <w:tcPr>
            <w:tcW w:w="38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652C5" w:rsidR="004711B7" w:rsidP="000E1E03" w:rsidRDefault="004711B7" w14:paraId="5A7D35A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5953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652C5" w:rsidR="004711B7" w:rsidP="000E1E03" w:rsidRDefault="001652C5" w14:paraId="1080981F" w14:textId="70F148C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38.00</w:t>
            </w:r>
          </w:p>
        </w:tc>
      </w:tr>
    </w:tbl>
    <w:p w:rsidRPr="001652C5" w:rsidR="004711B7" w:rsidP="00EB596A" w:rsidRDefault="004711B7" w14:paraId="52929ED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1652C5" w:rsidR="004711B7" w:rsidP="00EB596A" w:rsidRDefault="004711B7" w14:paraId="5DE5641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2. Date despre disciplină</w:t>
      </w:r>
    </w:p>
    <w:tbl>
      <w:tblPr>
        <w:tblW w:w="9781" w:type="dxa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552"/>
        <w:gridCol w:w="425"/>
        <w:gridCol w:w="517"/>
        <w:gridCol w:w="2176"/>
        <w:gridCol w:w="709"/>
        <w:gridCol w:w="2552"/>
        <w:gridCol w:w="850"/>
      </w:tblGrid>
      <w:tr w:rsidRPr="001652C5" w:rsidR="004711B7" w:rsidTr="00D147A9" w14:paraId="796A2271" w14:textId="77777777">
        <w:tc>
          <w:tcPr>
            <w:tcW w:w="2977" w:type="dxa"/>
            <w:gridSpan w:val="2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652C5" w:rsidR="004711B7" w:rsidP="000E1E03" w:rsidRDefault="004711B7" w14:paraId="443EB8F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6804" w:type="dxa"/>
            <w:gridSpan w:val="5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1652C5" w:rsidR="004711B7" w:rsidP="000E1E03" w:rsidRDefault="004711B7" w14:paraId="354A2B4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Mecanica Fluidelor I</w:t>
            </w:r>
            <w:r w:rsidRPr="001652C5" w:rsidR="00D6286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  <w:tr w:rsidRPr="001652C5" w:rsidR="004711B7" w:rsidTr="00D147A9" w14:paraId="2743C1CC" w14:textId="77777777">
        <w:tc>
          <w:tcPr>
            <w:tcW w:w="3494" w:type="dxa"/>
            <w:gridSpan w:val="3"/>
            <w:tcMar>
              <w:left w:w="57" w:type="dxa"/>
              <w:right w:w="57" w:type="dxa"/>
            </w:tcMar>
            <w:vAlign w:val="center"/>
          </w:tcPr>
          <w:p w:rsidRPr="001652C5" w:rsidR="004711B7" w:rsidP="000E1E03" w:rsidRDefault="004711B7" w14:paraId="68FC19B7" w14:textId="01555F6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D147A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Responsabil </w:t>
            </w:r>
            <w:r w:rsidRPr="001652C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6287" w:type="dxa"/>
            <w:gridSpan w:val="4"/>
            <w:tcMar>
              <w:left w:w="57" w:type="dxa"/>
              <w:right w:w="57" w:type="dxa"/>
            </w:tcMar>
            <w:vAlign w:val="center"/>
          </w:tcPr>
          <w:p w:rsidRPr="001652C5" w:rsidR="004711B7" w:rsidP="00665C28" w:rsidRDefault="004711B7" w14:paraId="2A736057" w14:textId="0A52FD7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Prof.dr.ing. 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Opruța Dan – </w:t>
            </w:r>
            <w:hyperlink w:history="1" r:id="rId9">
              <w:r w:rsidRPr="00CA4201" w:rsidR="001652C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Dan.Opruta@termo.utcluj.ro</w:t>
              </w:r>
            </w:hyperlink>
            <w:r w:rsidR="001652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1652C5" w:rsidR="004711B7" w:rsidTr="00D147A9" w14:paraId="31983871" w14:textId="77777777">
        <w:tc>
          <w:tcPr>
            <w:tcW w:w="3494" w:type="dxa"/>
            <w:gridSpan w:val="3"/>
            <w:tcMar>
              <w:left w:w="57" w:type="dxa"/>
              <w:right w:w="57" w:type="dxa"/>
            </w:tcMar>
            <w:vAlign w:val="center"/>
          </w:tcPr>
          <w:p w:rsidRPr="001652C5" w:rsidR="004711B7" w:rsidP="006E13D9" w:rsidRDefault="004711B7" w14:paraId="6D6E80EE" w14:textId="00CFA38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D147A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activităţilor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laborator </w:t>
            </w:r>
          </w:p>
        </w:tc>
        <w:tc>
          <w:tcPr>
            <w:tcW w:w="6287" w:type="dxa"/>
            <w:gridSpan w:val="4"/>
            <w:tcMar>
              <w:left w:w="57" w:type="dxa"/>
              <w:right w:w="57" w:type="dxa"/>
            </w:tcMar>
            <w:vAlign w:val="center"/>
          </w:tcPr>
          <w:p w:rsidRPr="001652C5" w:rsidR="004711B7" w:rsidP="00A95581" w:rsidRDefault="00C14D1C" w14:paraId="435511CA" w14:textId="05C1390D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dr.ing. </w:t>
            </w:r>
            <w:r w:rsidRPr="001652C5" w:rsidR="00A95581">
              <w:rPr>
                <w:rFonts w:asciiTheme="minorHAnsi" w:hAnsiTheme="minorHAnsi" w:cstheme="minorHAnsi"/>
                <w:sz w:val="22"/>
                <w:szCs w:val="22"/>
              </w:rPr>
              <w:t>Călin Curea</w:t>
            </w:r>
            <w:r w:rsidR="001652C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hyperlink w:history="1" r:id="rId10">
              <w:r w:rsidRPr="00CA4201" w:rsidR="001652C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calin.curea@termo.utcluj.ro</w:t>
              </w:r>
            </w:hyperlink>
            <w:r w:rsidR="001652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1652C5" w:rsidR="00D147A9" w:rsidTr="00D147A9" w14:paraId="7A4586FF" w14:textId="77777777">
        <w:trPr>
          <w:trHeight w:val="279"/>
        </w:trPr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:rsidRPr="001652C5" w:rsidR="00D147A9" w:rsidP="000E1E03" w:rsidRDefault="00D147A9" w14:paraId="37BA1A86" w14:textId="49FEA59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Pr="001652C5" w:rsidR="00D147A9" w:rsidP="000E1E03" w:rsidRDefault="00D147A9" w14:paraId="7998477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III</w:t>
            </w:r>
          </w:p>
        </w:tc>
        <w:tc>
          <w:tcPr>
            <w:tcW w:w="2693" w:type="dxa"/>
            <w:gridSpan w:val="2"/>
            <w:tcMar>
              <w:left w:w="28" w:type="dxa"/>
              <w:right w:w="28" w:type="dxa"/>
            </w:tcMar>
            <w:vAlign w:val="center"/>
          </w:tcPr>
          <w:p w:rsidRPr="001652C5" w:rsidR="00D147A9" w:rsidP="000E1E03" w:rsidRDefault="00D147A9" w14:paraId="61FB8B2E" w14:textId="4456279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Pr="001652C5" w:rsidR="00D147A9" w:rsidP="000E1E03" w:rsidRDefault="00D147A9" w14:paraId="0A175ED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52" w:type="dxa"/>
            <w:tcMar>
              <w:left w:w="28" w:type="dxa"/>
              <w:right w:w="28" w:type="dxa"/>
            </w:tcMar>
            <w:vAlign w:val="center"/>
          </w:tcPr>
          <w:p w:rsidRPr="001652C5" w:rsidR="00D147A9" w:rsidP="000E1E03" w:rsidRDefault="00D147A9" w14:paraId="3D9D6279" w14:textId="349FB56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Pr="001652C5" w:rsidR="00D147A9" w:rsidP="001A2B3C" w:rsidRDefault="00D147A9" w14:paraId="6626D1A5" w14:textId="2601818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1652C5" w:rsidR="00D147A9" w:rsidTr="003656E2" w14:paraId="63A9B7EA" w14:textId="77777777">
        <w:trPr>
          <w:trHeight w:val="279"/>
        </w:trPr>
        <w:tc>
          <w:tcPr>
            <w:tcW w:w="2552" w:type="dxa"/>
            <w:vMerge w:val="restart"/>
            <w:tcMar>
              <w:left w:w="28" w:type="dxa"/>
              <w:right w:w="28" w:type="dxa"/>
            </w:tcMar>
            <w:vAlign w:val="center"/>
          </w:tcPr>
          <w:p w:rsidRPr="001652C5" w:rsidR="00D147A9" w:rsidP="00D147A9" w:rsidRDefault="00D147A9" w14:paraId="4D2D8B24" w14:textId="7655E13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6379" w:type="dxa"/>
            <w:gridSpan w:val="5"/>
            <w:tcMar>
              <w:left w:w="28" w:type="dxa"/>
              <w:right w:w="28" w:type="dxa"/>
            </w:tcMar>
            <w:vAlign w:val="center"/>
          </w:tcPr>
          <w:p w:rsidRPr="001652C5" w:rsidR="00D147A9" w:rsidP="00D147A9" w:rsidRDefault="00D147A9" w14:paraId="55B81B08" w14:textId="3F1CC87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Categoria formativă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Pr="001652C5" w:rsidR="00D147A9" w:rsidP="00D147A9" w:rsidRDefault="00D147A9" w14:paraId="499491C9" w14:textId="64D9993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DD</w:t>
            </w:r>
          </w:p>
        </w:tc>
      </w:tr>
      <w:tr w:rsidRPr="001652C5" w:rsidR="00D147A9" w:rsidTr="009075AC" w14:paraId="37F932DA" w14:textId="77777777">
        <w:trPr>
          <w:trHeight w:val="279"/>
        </w:trPr>
        <w:tc>
          <w:tcPr>
            <w:tcW w:w="2552" w:type="dxa"/>
            <w:vMerge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652C5" w:rsidR="00D147A9" w:rsidP="00D147A9" w:rsidRDefault="00D147A9" w14:paraId="430A5B3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652C5" w:rsidR="00D147A9" w:rsidP="00D147A9" w:rsidRDefault="00D147A9" w14:paraId="0E4A6BBF" w14:textId="77E884F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Opționalitate</w:t>
            </w:r>
          </w:p>
        </w:tc>
        <w:tc>
          <w:tcPr>
            <w:tcW w:w="850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1652C5" w:rsidR="00D147A9" w:rsidP="00D147A9" w:rsidRDefault="00D147A9" w14:paraId="008CE350" w14:textId="19512BF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1652C5" w:rsidR="004711B7" w:rsidP="00EB596A" w:rsidRDefault="004711B7" w14:paraId="5858DF98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1652C5" w:rsidR="004711B7" w:rsidP="000117B9" w:rsidRDefault="004711B7" w14:paraId="6486A6E7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3. Timpul total estimat</w:t>
      </w:r>
    </w:p>
    <w:tbl>
      <w:tblPr>
        <w:tblW w:w="9781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FFFFFF" w:themeFill="background1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35"/>
        <w:gridCol w:w="109"/>
        <w:gridCol w:w="633"/>
        <w:gridCol w:w="218"/>
        <w:gridCol w:w="992"/>
        <w:gridCol w:w="992"/>
        <w:gridCol w:w="709"/>
        <w:gridCol w:w="1984"/>
        <w:gridCol w:w="709"/>
      </w:tblGrid>
      <w:tr w:rsidRPr="001652C5" w:rsidR="00BF4C11" w:rsidTr="00512B40" w14:paraId="386FEEB7" w14:textId="77777777">
        <w:trPr>
          <w:trHeight w:val="336"/>
        </w:trPr>
        <w:tc>
          <w:tcPr>
            <w:tcW w:w="3544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BF4C11" w:rsidP="000E1E03" w:rsidRDefault="00BF4C11" w14:paraId="1CBDE03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3.1 Număr de ore pe săptămână</w:t>
            </w:r>
          </w:p>
        </w:tc>
        <w:tc>
          <w:tcPr>
            <w:tcW w:w="851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BF4C11" w:rsidP="000E1E03" w:rsidRDefault="00BF4C11" w14:paraId="3B4F277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BF4C11" w:rsidP="000E1E03" w:rsidRDefault="00BF4C11" w14:paraId="5A2C9B33" w14:textId="57160FE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din care:   </w:t>
            </w:r>
          </w:p>
        </w:tc>
        <w:tc>
          <w:tcPr>
            <w:tcW w:w="992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BF4C11" w:rsidP="000E1E03" w:rsidRDefault="00BF4C11" w14:paraId="66AB0F99" w14:textId="046D9E4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709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BF4C11" w:rsidP="00704D64" w:rsidRDefault="00BF4C11" w14:paraId="4B823FF7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BF4C11" w:rsidP="001F6552" w:rsidRDefault="00BF4C11" w14:paraId="5EDCC95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3.3 laborator</w:t>
            </w:r>
          </w:p>
        </w:tc>
        <w:tc>
          <w:tcPr>
            <w:tcW w:w="709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BF4C11" w:rsidP="00665C28" w:rsidRDefault="00BF4C11" w14:paraId="5724C394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Pr="001652C5" w:rsidR="00BF4C11" w:rsidTr="00512B40" w14:paraId="2ECB8F89" w14:textId="77777777">
        <w:trPr>
          <w:trHeight w:val="370"/>
        </w:trPr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:rsidRPr="00512B40" w:rsidR="00BF4C11" w:rsidP="000E1E03" w:rsidRDefault="00BF4C11" w14:paraId="3925B62D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B40">
              <w:rPr>
                <w:rFonts w:asciiTheme="minorHAnsi" w:hAnsiTheme="minorHAnsi" w:cstheme="minorHAnsi"/>
                <w:sz w:val="22"/>
                <w:szCs w:val="22"/>
              </w:rPr>
              <w:t>3.4 Total ore din planul de învăţământ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:rsidRPr="00512B40" w:rsidR="00BF4C11" w:rsidP="000E1E03" w:rsidRDefault="00BF4C11" w14:paraId="76CAB210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B40"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512B40" w:rsidR="00BF4C11" w:rsidP="000E1E03" w:rsidRDefault="00BF4C11" w14:paraId="3339A513" w14:textId="08C42FAB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B40">
              <w:rPr>
                <w:rFonts w:asciiTheme="minorHAnsi" w:hAnsiTheme="minorHAnsi" w:cstheme="minorHAnsi"/>
                <w:sz w:val="22"/>
                <w:szCs w:val="22"/>
              </w:rPr>
              <w:t xml:space="preserve">din care:  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512B40" w:rsidR="00BF4C11" w:rsidP="000E1E03" w:rsidRDefault="00BF4C11" w14:paraId="591E0839" w14:textId="69655EF4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B40">
              <w:rPr>
                <w:rFonts w:asciiTheme="minorHAnsi" w:hAnsiTheme="minorHAnsi" w:cstheme="minorHAnsi"/>
                <w:sz w:val="22"/>
                <w:szCs w:val="22"/>
              </w:rPr>
              <w:t>3.5 curs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Pr="00512B40" w:rsidR="00BF4C11" w:rsidP="00704D64" w:rsidRDefault="00BF4C11" w14:paraId="702E48A6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12B40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Pr="00512B40" w:rsidR="00BF4C11" w:rsidP="001F6552" w:rsidRDefault="00BF4C11" w14:paraId="3AA5EF42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B40">
              <w:rPr>
                <w:rFonts w:asciiTheme="minorHAnsi" w:hAnsiTheme="minorHAnsi" w:cstheme="minorHAnsi"/>
                <w:sz w:val="22"/>
                <w:szCs w:val="22"/>
              </w:rPr>
              <w:t>3.6 laborator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Pr="00512B40" w:rsidR="00BF4C11" w:rsidP="00704D64" w:rsidRDefault="00BF4C11" w14:paraId="0AD880A2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12B40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1652C5" w:rsidR="004711B7" w:rsidTr="00512B40" w14:paraId="2050E8A0" w14:textId="77777777">
        <w:trPr>
          <w:trHeight w:val="324"/>
        </w:trPr>
        <w:tc>
          <w:tcPr>
            <w:tcW w:w="9072" w:type="dxa"/>
            <w:gridSpan w:val="8"/>
            <w:shd w:val="clear" w:color="auto" w:fill="FFFFFF" w:themeFill="background1"/>
            <w:vAlign w:val="center"/>
          </w:tcPr>
          <w:p w:rsidRPr="001652C5" w:rsidR="004711B7" w:rsidP="000E1E03" w:rsidRDefault="003A35FF" w14:paraId="524E3596" w14:textId="71EA4F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8D241C">
              <w:rPr>
                <w:rFonts w:asciiTheme="minorHAnsi" w:hAnsiTheme="minorHAnsi" w:cstheme="minorHAnsi"/>
                <w:sz w:val="22"/>
                <w:szCs w:val="22"/>
              </w:rPr>
              <w:t>Distribuția fondului de timp (ore pe semestru) pentru:</w:t>
            </w:r>
          </w:p>
        </w:tc>
        <w:tc>
          <w:tcPr>
            <w:tcW w:w="709" w:type="dxa"/>
            <w:shd w:val="clear" w:color="auto" w:fill="FFFFFF" w:themeFill="background1"/>
          </w:tcPr>
          <w:p w:rsidRPr="001652C5" w:rsidR="004711B7" w:rsidP="000117B9" w:rsidRDefault="004711B7" w14:paraId="1D6AABE3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Pr="001652C5" w:rsidR="004711B7" w:rsidTr="00512B40" w14:paraId="1EAAA62A" w14:textId="77777777">
        <w:trPr>
          <w:trHeight w:val="336"/>
        </w:trPr>
        <w:tc>
          <w:tcPr>
            <w:tcW w:w="9072" w:type="dxa"/>
            <w:gridSpan w:val="8"/>
            <w:shd w:val="clear" w:color="auto" w:fill="FFFFFF" w:themeFill="background1"/>
            <w:vAlign w:val="center"/>
          </w:tcPr>
          <w:p w:rsidRPr="003A35FF" w:rsidR="004711B7" w:rsidP="003A35FF" w:rsidRDefault="004711B7" w14:paraId="5AF90EB3" w14:textId="6E3AABF5">
            <w:pPr>
              <w:pStyle w:val="Listparagraf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35FF">
              <w:rPr>
                <w:rFonts w:asciiTheme="minorHAnsi" w:hAnsiTheme="minorHAnsi" w:cstheme="minorHAnsi"/>
                <w:sz w:val="22"/>
                <w:szCs w:val="22"/>
              </w:rPr>
              <w:t>Studiul după manual, suport de curs</w:t>
            </w:r>
            <w:r w:rsidRPr="003A35FF">
              <w:rPr>
                <w:rFonts w:eastAsia="Times New Roman" w:asciiTheme="minorHAnsi" w:hAnsiTheme="minorHAnsi" w:cstheme="minorHAnsi"/>
                <w:sz w:val="22"/>
                <w:szCs w:val="22"/>
              </w:rPr>
              <w:t>,</w:t>
            </w:r>
            <w:r w:rsidRPr="003A35FF">
              <w:rPr>
                <w:rFonts w:asciiTheme="minorHAnsi" w:hAnsiTheme="minorHAnsi" w:cstheme="minorHAnsi"/>
                <w:sz w:val="22"/>
                <w:szCs w:val="22"/>
              </w:rPr>
              <w:t xml:space="preserve"> bibliografie şi </w:t>
            </w:r>
            <w:r w:rsidRPr="003A35FF" w:rsidR="003A35FF">
              <w:rPr>
                <w:rFonts w:asciiTheme="minorHAnsi" w:hAnsiTheme="minorHAnsi" w:cstheme="minorHAnsi"/>
                <w:sz w:val="22"/>
                <w:szCs w:val="22"/>
              </w:rPr>
              <w:t>notițe</w:t>
            </w:r>
          </w:p>
        </w:tc>
        <w:tc>
          <w:tcPr>
            <w:tcW w:w="709" w:type="dxa"/>
            <w:shd w:val="clear" w:color="auto" w:fill="FFFFFF" w:themeFill="background1"/>
          </w:tcPr>
          <w:p w:rsidRPr="001652C5" w:rsidR="004711B7" w:rsidP="00F7111C" w:rsidRDefault="005A629A" w14:paraId="1FB5DB4C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1652C5" w:rsidR="004711B7" w:rsidTr="00512B40" w14:paraId="30B1FA3C" w14:textId="77777777">
        <w:trPr>
          <w:trHeight w:val="324"/>
        </w:trPr>
        <w:tc>
          <w:tcPr>
            <w:tcW w:w="9072" w:type="dxa"/>
            <w:gridSpan w:val="8"/>
            <w:shd w:val="clear" w:color="auto" w:fill="FFFFFF" w:themeFill="background1"/>
            <w:vAlign w:val="center"/>
          </w:tcPr>
          <w:p w:rsidRPr="003A35FF" w:rsidR="004711B7" w:rsidP="003A35FF" w:rsidRDefault="004711B7" w14:paraId="13B54B8A" w14:textId="28D1CB32">
            <w:pPr>
              <w:pStyle w:val="Listparagraf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35FF">
              <w:rPr>
                <w:rFonts w:asciiTheme="minorHAnsi" w:hAnsiTheme="minorHAnsi" w:cstheme="minorHAnsi"/>
                <w:sz w:val="22"/>
                <w:szCs w:val="22"/>
              </w:rPr>
              <w:t>Documentare suplimentară în bibliotecă, pe platformele electronice de specialitate ş</w:t>
            </w:r>
            <w:r w:rsidRPr="003A35FF">
              <w:rPr>
                <w:rFonts w:eastAsia="Times New Roman" w:asciiTheme="minorHAnsi" w:hAnsiTheme="minorHAnsi" w:cstheme="minorHAnsi"/>
                <w:sz w:val="22"/>
                <w:szCs w:val="22"/>
              </w:rPr>
              <w:t>i pe teren</w:t>
            </w:r>
          </w:p>
        </w:tc>
        <w:tc>
          <w:tcPr>
            <w:tcW w:w="709" w:type="dxa"/>
            <w:shd w:val="clear" w:color="auto" w:fill="FFFFFF" w:themeFill="background1"/>
          </w:tcPr>
          <w:p w:rsidRPr="001652C5" w:rsidR="004711B7" w:rsidP="00F7111C" w:rsidRDefault="005A629A" w14:paraId="2D1F9C0A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1652C5" w:rsidR="004711B7" w:rsidTr="00512B40" w14:paraId="1DF1E08D" w14:textId="77777777">
        <w:trPr>
          <w:trHeight w:val="336"/>
        </w:trPr>
        <w:tc>
          <w:tcPr>
            <w:tcW w:w="9072" w:type="dxa"/>
            <w:gridSpan w:val="8"/>
            <w:shd w:val="clear" w:color="auto" w:fill="FFFFFF" w:themeFill="background1"/>
            <w:vAlign w:val="center"/>
          </w:tcPr>
          <w:p w:rsidRPr="003A35FF" w:rsidR="004711B7" w:rsidP="003A35FF" w:rsidRDefault="004711B7" w14:paraId="36D99807" w14:textId="7D5CDDC5">
            <w:pPr>
              <w:pStyle w:val="Listparagraf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35FF">
              <w:rPr>
                <w:rFonts w:asciiTheme="minorHAnsi" w:hAnsiTheme="minorHAnsi" w:cstheme="minorHAnsi"/>
                <w:sz w:val="22"/>
                <w:szCs w:val="22"/>
              </w:rPr>
              <w:t>Pregătire laboratoare</w:t>
            </w:r>
            <w:r w:rsidRPr="003A35FF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, teme, referate, portofolii </w:t>
            </w:r>
            <w:r w:rsidRPr="003A35FF">
              <w:rPr>
                <w:rFonts w:asciiTheme="minorHAnsi" w:hAnsiTheme="minorHAnsi" w:cstheme="minorHAnsi"/>
                <w:sz w:val="22"/>
                <w:szCs w:val="22"/>
              </w:rPr>
              <w:t>ş</w:t>
            </w:r>
            <w:r w:rsidRPr="003A35FF">
              <w:rPr>
                <w:rFonts w:eastAsia="Times New Roman" w:asciiTheme="minorHAnsi" w:hAnsiTheme="minorHAnsi" w:cstheme="minorHAnsi"/>
                <w:sz w:val="22"/>
                <w:szCs w:val="22"/>
              </w:rPr>
              <w:t>i eseuri</w:t>
            </w:r>
          </w:p>
        </w:tc>
        <w:tc>
          <w:tcPr>
            <w:tcW w:w="709" w:type="dxa"/>
            <w:shd w:val="clear" w:color="auto" w:fill="FFFFFF" w:themeFill="background1"/>
          </w:tcPr>
          <w:p w:rsidRPr="001652C5" w:rsidR="004711B7" w:rsidP="003463C5" w:rsidRDefault="001652C5" w14:paraId="54AA2247" w14:textId="3E8D4F7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Pr="001652C5" w:rsidR="004711B7" w:rsidTr="00512B40" w14:paraId="375C49E5" w14:textId="77777777">
        <w:trPr>
          <w:trHeight w:val="324"/>
        </w:trPr>
        <w:tc>
          <w:tcPr>
            <w:tcW w:w="9072" w:type="dxa"/>
            <w:gridSpan w:val="8"/>
            <w:shd w:val="clear" w:color="auto" w:fill="FFFFFF" w:themeFill="background1"/>
            <w:vAlign w:val="center"/>
          </w:tcPr>
          <w:p w:rsidRPr="003A35FF" w:rsidR="004711B7" w:rsidP="003A35FF" w:rsidRDefault="004711B7" w14:paraId="63404422" w14:textId="2B58F0C5">
            <w:pPr>
              <w:pStyle w:val="Listparagraf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35FF">
              <w:rPr>
                <w:rFonts w:asciiTheme="minorHAnsi" w:hAnsiTheme="minorHAnsi" w:cstheme="minorHAnsi"/>
                <w:sz w:val="22"/>
                <w:szCs w:val="22"/>
              </w:rPr>
              <w:t>Tutoriat</w:t>
            </w:r>
          </w:p>
        </w:tc>
        <w:tc>
          <w:tcPr>
            <w:tcW w:w="709" w:type="dxa"/>
            <w:shd w:val="clear" w:color="auto" w:fill="FFFFFF" w:themeFill="background1"/>
          </w:tcPr>
          <w:p w:rsidRPr="001652C5" w:rsidR="004711B7" w:rsidP="00F7111C" w:rsidRDefault="005A629A" w14:paraId="3382AE0F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1652C5" w:rsidR="004711B7" w:rsidTr="00512B40" w14:paraId="6D740972" w14:textId="77777777">
        <w:trPr>
          <w:trHeight w:val="312"/>
        </w:trPr>
        <w:tc>
          <w:tcPr>
            <w:tcW w:w="9072" w:type="dxa"/>
            <w:gridSpan w:val="8"/>
            <w:shd w:val="clear" w:color="auto" w:fill="FFFFFF" w:themeFill="background1"/>
            <w:vAlign w:val="center"/>
          </w:tcPr>
          <w:p w:rsidRPr="003A35FF" w:rsidR="004711B7" w:rsidP="003A35FF" w:rsidRDefault="004711B7" w14:paraId="6A8BA4DD" w14:textId="5ECAEA1F">
            <w:pPr>
              <w:pStyle w:val="Listparagraf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35FF">
              <w:rPr>
                <w:rFonts w:asciiTheme="minorHAnsi" w:hAnsiTheme="minorHAnsi" w:cstheme="minorHAnsi"/>
                <w:sz w:val="22"/>
                <w:szCs w:val="22"/>
              </w:rPr>
              <w:t>Examinări</w:t>
            </w:r>
          </w:p>
        </w:tc>
        <w:tc>
          <w:tcPr>
            <w:tcW w:w="709" w:type="dxa"/>
            <w:shd w:val="clear" w:color="auto" w:fill="FFFFFF" w:themeFill="background1"/>
          </w:tcPr>
          <w:p w:rsidRPr="001652C5" w:rsidR="004711B7" w:rsidP="00F7111C" w:rsidRDefault="005A629A" w14:paraId="0A40A7DA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1652C5" w:rsidR="004711B7" w:rsidTr="00512B40" w14:paraId="1FE1BB39" w14:textId="77777777">
        <w:trPr>
          <w:trHeight w:val="312"/>
        </w:trPr>
        <w:tc>
          <w:tcPr>
            <w:tcW w:w="9072" w:type="dxa"/>
            <w:gridSpan w:val="8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3A35FF" w:rsidR="004711B7" w:rsidP="003A35FF" w:rsidRDefault="004711B7" w14:paraId="179B3D8C" w14:textId="1392C2CD">
            <w:pPr>
              <w:pStyle w:val="Listparagraf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A35FF">
              <w:rPr>
                <w:rFonts w:asciiTheme="minorHAnsi" w:hAnsiTheme="minorHAnsi" w:cstheme="minorHAnsi"/>
                <w:sz w:val="22"/>
                <w:szCs w:val="22"/>
              </w:rPr>
              <w:t xml:space="preserve">Alte </w:t>
            </w:r>
            <w:r w:rsidRPr="003A35FF" w:rsidR="003A35FF">
              <w:rPr>
                <w:rFonts w:asciiTheme="minorHAnsi" w:hAnsiTheme="minorHAnsi" w:cstheme="minorHAnsi"/>
                <w:sz w:val="22"/>
                <w:szCs w:val="22"/>
              </w:rPr>
              <w:t>activități</w:t>
            </w:r>
            <w:r w:rsidR="003A35F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709" w:type="dxa"/>
            <w:tcBorders>
              <w:bottom w:val="single" w:color="auto" w:sz="12" w:space="0"/>
            </w:tcBorders>
            <w:shd w:val="clear" w:color="auto" w:fill="FFFFFF" w:themeFill="background1"/>
          </w:tcPr>
          <w:p w:rsidRPr="001652C5" w:rsidR="004711B7" w:rsidP="00F7111C" w:rsidRDefault="003A35FF" w14:paraId="3994E353" w14:textId="0047F23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1652C5" w:rsidR="004711B7" w:rsidTr="00512B40" w14:paraId="4FC250F3" w14:textId="77777777">
        <w:trPr>
          <w:gridAfter w:val="6"/>
          <w:wAfter w:w="5604" w:type="dxa"/>
          <w:trHeight w:val="348"/>
        </w:trPr>
        <w:tc>
          <w:tcPr>
            <w:tcW w:w="3435" w:type="dxa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4711B7" w:rsidP="000E1E03" w:rsidRDefault="004711B7" w14:paraId="31D84BE8" w14:textId="177555BD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3A35F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</w:t>
            </w:r>
          </w:p>
        </w:tc>
        <w:tc>
          <w:tcPr>
            <w:tcW w:w="742" w:type="dxa"/>
            <w:gridSpan w:val="2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4711B7" w:rsidP="000E1E03" w:rsidRDefault="004711B7" w14:paraId="51E4C0B9" w14:textId="13E833D6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1652C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1652C5" w:rsidR="004711B7" w:rsidTr="00512B40" w14:paraId="5C65753B" w14:textId="77777777">
        <w:trPr>
          <w:gridAfter w:val="6"/>
          <w:wAfter w:w="5604" w:type="dxa"/>
          <w:trHeight w:val="324"/>
        </w:trPr>
        <w:tc>
          <w:tcPr>
            <w:tcW w:w="3435" w:type="dxa"/>
            <w:shd w:val="clear" w:color="auto" w:fill="FFFFFF" w:themeFill="background1"/>
            <w:vAlign w:val="center"/>
          </w:tcPr>
          <w:p w:rsidRPr="001652C5" w:rsidR="004711B7" w:rsidP="000E1E03" w:rsidRDefault="004711B7" w14:paraId="6CA848A6" w14:textId="099DAEC6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3A35FF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Total ore pe semestru</w:t>
            </w:r>
          </w:p>
        </w:tc>
        <w:tc>
          <w:tcPr>
            <w:tcW w:w="742" w:type="dxa"/>
            <w:gridSpan w:val="2"/>
            <w:shd w:val="clear" w:color="auto" w:fill="FFFFFF" w:themeFill="background1"/>
            <w:vAlign w:val="center"/>
          </w:tcPr>
          <w:p w:rsidRPr="001652C5" w:rsidR="004711B7" w:rsidP="000E1E03" w:rsidRDefault="004711B7" w14:paraId="0EF8085C" w14:textId="02F71ED6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1652C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1652C5" w:rsidR="004711B7" w:rsidTr="00512B40" w14:paraId="1B8A304C" w14:textId="77777777">
        <w:trPr>
          <w:gridAfter w:val="6"/>
          <w:wAfter w:w="5604" w:type="dxa"/>
          <w:trHeight w:val="324"/>
        </w:trPr>
        <w:tc>
          <w:tcPr>
            <w:tcW w:w="3435" w:type="dxa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4711B7" w:rsidP="000E1E03" w:rsidRDefault="004711B7" w14:paraId="3B4F4109" w14:textId="02F85595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3A35F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742" w:type="dxa"/>
            <w:gridSpan w:val="2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 w:rsidRPr="001652C5" w:rsidR="004711B7" w:rsidP="000E1E03" w:rsidRDefault="004711B7" w14:paraId="6A7EBF9F" w14:textId="77777777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1652C5" w:rsidR="004711B7" w:rsidRDefault="004711B7" w14:paraId="1F6B9EEA" w14:textId="77777777">
      <w:pPr>
        <w:rPr>
          <w:rFonts w:asciiTheme="minorHAnsi" w:hAnsiTheme="minorHAnsi" w:cstheme="minorHAnsi"/>
          <w:sz w:val="22"/>
          <w:szCs w:val="22"/>
        </w:rPr>
      </w:pPr>
    </w:p>
    <w:p w:rsidRPr="001652C5" w:rsidR="004711B7" w:rsidRDefault="004711B7" w14:paraId="7EBC3F89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4. Precondiţii</w:t>
      </w:r>
      <w:r w:rsidRPr="001652C5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1652C5">
        <w:rPr>
          <w:rFonts w:asciiTheme="minorHAnsi" w:hAnsiTheme="minorHAnsi" w:cstheme="minorHAnsi"/>
          <w:sz w:val="22"/>
          <w:szCs w:val="22"/>
        </w:rPr>
        <w:t xml:space="preserve"> 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453"/>
      </w:tblGrid>
      <w:tr w:rsidRPr="001652C5" w:rsidR="004711B7" w:rsidTr="00D67A38" w14:paraId="4405D8DF" w14:textId="77777777">
        <w:trPr>
          <w:trHeight w:val="309"/>
        </w:trPr>
        <w:tc>
          <w:tcPr>
            <w:tcW w:w="2328" w:type="dxa"/>
            <w:tcBorders>
              <w:top w:val="single" w:color="auto" w:sz="12" w:space="0"/>
            </w:tcBorders>
            <w:vAlign w:val="center"/>
          </w:tcPr>
          <w:p w:rsidRPr="001652C5" w:rsidR="004711B7" w:rsidP="000E1E03" w:rsidRDefault="004711B7" w14:paraId="16DE646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7453" w:type="dxa"/>
            <w:tcBorders>
              <w:top w:val="single" w:color="auto" w:sz="12" w:space="0"/>
            </w:tcBorders>
            <w:vAlign w:val="center"/>
          </w:tcPr>
          <w:p w:rsidRPr="001652C5" w:rsidR="004711B7" w:rsidP="000E1E03" w:rsidRDefault="001652C5" w14:paraId="6CBDAF95" w14:textId="7D56F75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Fizica, Mecanica fluidelor I, Termotehnica I</w:t>
            </w:r>
          </w:p>
        </w:tc>
      </w:tr>
      <w:tr w:rsidRPr="001652C5" w:rsidR="004711B7" w:rsidTr="00D67A38" w14:paraId="4E1884E8" w14:textId="77777777">
        <w:trPr>
          <w:trHeight w:val="377"/>
        </w:trPr>
        <w:tc>
          <w:tcPr>
            <w:tcW w:w="23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652C5" w:rsidR="004711B7" w:rsidP="000E1E03" w:rsidRDefault="004711B7" w14:paraId="2F5DB2A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4.2 de competenţe</w:t>
            </w:r>
          </w:p>
        </w:tc>
        <w:tc>
          <w:tcPr>
            <w:tcW w:w="7453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652C5" w:rsidR="004711B7" w:rsidP="000E1E03" w:rsidRDefault="003A35FF" w14:paraId="389BDA75" w14:textId="69AB372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6363C0" w:rsidR="001652C5">
              <w:rPr>
                <w:rFonts w:asciiTheme="minorHAnsi" w:hAnsiTheme="minorHAnsi" w:cstheme="minorHAnsi"/>
                <w:sz w:val="22"/>
                <w:szCs w:val="22"/>
              </w:rPr>
              <w:t>tilizare aparate de măsură</w:t>
            </w:r>
          </w:p>
        </w:tc>
      </w:tr>
    </w:tbl>
    <w:p w:rsidRPr="001652C5" w:rsidR="004711B7" w:rsidRDefault="004711B7" w14:paraId="1DAFA049" w14:textId="77777777">
      <w:pPr>
        <w:rPr>
          <w:rFonts w:asciiTheme="minorHAnsi" w:hAnsiTheme="minorHAnsi" w:cstheme="minorHAnsi"/>
          <w:sz w:val="22"/>
          <w:szCs w:val="22"/>
        </w:rPr>
      </w:pPr>
    </w:p>
    <w:p w:rsidRPr="001652C5" w:rsidR="004711B7" w:rsidP="00EE0BA5" w:rsidRDefault="004711B7" w14:paraId="75A4C87D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5. Condiţii</w:t>
      </w:r>
      <w:r w:rsidRPr="001652C5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1652C5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Pr="001652C5" w:rsidR="004711B7" w:rsidTr="00D67A38" w14:paraId="2099D37D" w14:textId="77777777">
        <w:trPr>
          <w:trHeight w:val="321"/>
        </w:trPr>
        <w:tc>
          <w:tcPr>
            <w:tcW w:w="41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652C5" w:rsidR="004711B7" w:rsidP="00DF2098" w:rsidRDefault="004711B7" w14:paraId="4DAC578C" w14:textId="184D802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r w:rsidRPr="001652C5" w:rsidR="00FE5C4C">
              <w:rPr>
                <w:rFonts w:asciiTheme="minorHAnsi" w:hAnsiTheme="minorHAnsi" w:cstheme="minorHAnsi"/>
                <w:sz w:val="22"/>
                <w:szCs w:val="22"/>
              </w:rPr>
              <w:t>desfășurare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567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652C5" w:rsidR="004711B7" w:rsidP="005A629A" w:rsidRDefault="006F2F1C" w14:paraId="67A784AD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P1 - Mecanica Fluidelor si hidraulica, Alba Iulia, Str. Alexandru Ioan Cuza, nr. 23</w:t>
            </w:r>
          </w:p>
        </w:tc>
      </w:tr>
      <w:tr w:rsidRPr="001652C5" w:rsidR="005A629A" w:rsidTr="00D67A38" w14:paraId="75C31426" w14:textId="77777777">
        <w:trPr>
          <w:trHeight w:val="660"/>
        </w:trPr>
        <w:tc>
          <w:tcPr>
            <w:tcW w:w="41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652C5" w:rsidR="005A629A" w:rsidP="005A629A" w:rsidRDefault="005A629A" w14:paraId="485338CD" w14:textId="10F70EA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r w:rsidRPr="001652C5" w:rsidR="00FE5C4C">
              <w:rPr>
                <w:rFonts w:asciiTheme="minorHAnsi" w:hAnsiTheme="minorHAnsi" w:cstheme="minorHAnsi"/>
                <w:sz w:val="22"/>
                <w:szCs w:val="22"/>
              </w:rPr>
              <w:t>desfășurare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Pr="001652C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laboratorului </w:t>
            </w:r>
          </w:p>
        </w:tc>
        <w:tc>
          <w:tcPr>
            <w:tcW w:w="5670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652C5" w:rsidR="005A629A" w:rsidP="005A629A" w:rsidRDefault="006F2F1C" w14:paraId="3BB6FADF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P1 - Mecanica Fluidelor si hidraulica, Alba Iulia, Str. Alexandru Ioan Cuza, nr. 23</w:t>
            </w:r>
          </w:p>
        </w:tc>
      </w:tr>
    </w:tbl>
    <w:p w:rsidRPr="001652C5" w:rsidR="004711B7" w:rsidP="00EE0BA5" w:rsidRDefault="004711B7" w14:paraId="57E8FF86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C14D1C" w:rsidP="00EE0BA5" w:rsidRDefault="00C14D1C" w14:paraId="209F8C20" w14:textId="4D276FE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597A25" w:rsidP="00EE0BA5" w:rsidRDefault="00597A25" w14:paraId="7CFDD845" w14:textId="315ED4F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597A25" w:rsidP="00EE0BA5" w:rsidRDefault="00597A25" w14:paraId="1E1CD1FD" w14:textId="52B08A9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597A25" w:rsidP="00EE0BA5" w:rsidRDefault="00597A25" w14:paraId="59C2693F" w14:textId="124C894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597A25" w:rsidP="00EE0BA5" w:rsidRDefault="00597A25" w14:paraId="1D3B3825" w14:textId="03E5A4A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1652C5" w:rsidR="00597A25" w:rsidP="00EE0BA5" w:rsidRDefault="00597A25" w14:paraId="0ACF1B4D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1652C5" w:rsidR="004711B7" w:rsidP="00EE0BA5" w:rsidRDefault="004711B7" w14:paraId="23CF764D" w14:textId="1391147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r w:rsidRPr="001652C5" w:rsidR="00597A25">
        <w:rPr>
          <w:rFonts w:asciiTheme="minorHAnsi" w:hAnsiTheme="minorHAnsi" w:cstheme="minorHAnsi"/>
          <w:b/>
          <w:bCs/>
          <w:sz w:val="22"/>
          <w:szCs w:val="22"/>
        </w:rPr>
        <w:t>Competențele</w:t>
      </w:r>
      <w:r w:rsidRPr="001652C5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9781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153"/>
        <w:gridCol w:w="8628"/>
      </w:tblGrid>
      <w:tr w:rsidRPr="001652C5" w:rsidR="004711B7" w:rsidTr="00597A25" w14:paraId="6D49DF9F" w14:textId="77777777">
        <w:trPr>
          <w:cantSplit/>
          <w:trHeight w:val="2275"/>
        </w:trPr>
        <w:tc>
          <w:tcPr>
            <w:tcW w:w="1153" w:type="dxa"/>
            <w:tcBorders>
              <w:top w:val="single" w:color="auto" w:sz="12" w:space="0"/>
            </w:tcBorders>
            <w:textDirection w:val="btLr"/>
          </w:tcPr>
          <w:p w:rsidRPr="001652C5" w:rsidR="004711B7" w:rsidP="00565275" w:rsidRDefault="004711B7" w14:paraId="68FA372B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8628" w:type="dxa"/>
            <w:tcBorders>
              <w:top w:val="single" w:color="auto" w:sz="12" w:space="0"/>
            </w:tcBorders>
          </w:tcPr>
          <w:p w:rsidRPr="001652C5" w:rsidR="004711B7" w:rsidP="00565275" w:rsidRDefault="005A629A" w14:paraId="62236C99" w14:textId="77777777">
            <w:pPr>
              <w:numPr>
                <w:ilvl w:val="0"/>
                <w:numId w:val="10"/>
              </w:numPr>
              <w:ind w:left="181" w:hanging="181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Măsurarea parametrilor hidraulici, modelarea matematica a fenomenelor hidraulice, proiectarea sistemelor hidraulice</w:t>
            </w:r>
          </w:p>
          <w:p w:rsidRPr="001652C5" w:rsidR="005A629A" w:rsidP="00565275" w:rsidRDefault="005A629A" w14:paraId="040A0CB7" w14:textId="77777777">
            <w:pPr>
              <w:numPr>
                <w:ilvl w:val="0"/>
                <w:numId w:val="10"/>
              </w:numPr>
              <w:ind w:left="181" w:hanging="181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Să cunoască principiile de baza ale mecanicii fluidelor, noţiunile fundamentale, legile care guvernează statica, cinematica si dinamica fluidelor, precum si aplicaţiile practice ale acestora.</w:t>
            </w:r>
          </w:p>
          <w:p w:rsidRPr="001652C5" w:rsidR="005A629A" w:rsidP="00565275" w:rsidRDefault="005A629A" w14:paraId="109687DF" w14:textId="77777777">
            <w:pPr>
              <w:numPr>
                <w:ilvl w:val="0"/>
                <w:numId w:val="10"/>
              </w:numPr>
              <w:ind w:left="181" w:hanging="181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Să înţeleagă fenomenele fizice care guvernează mecanica fluidelor.</w:t>
            </w:r>
          </w:p>
          <w:p w:rsidRPr="001652C5" w:rsidR="005A629A" w:rsidP="00565275" w:rsidRDefault="005A629A" w14:paraId="79E7431C" w14:textId="77777777">
            <w:pPr>
              <w:numPr>
                <w:ilvl w:val="0"/>
                <w:numId w:val="10"/>
              </w:numPr>
              <w:ind w:left="181" w:hanging="181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Sa evalueze posibilităţile de implementare in practica a cunoştinţelor dobândite</w:t>
            </w:r>
          </w:p>
          <w:p w:rsidRPr="001652C5" w:rsidR="005A629A" w:rsidP="00565275" w:rsidRDefault="005A629A" w14:paraId="380685DA" w14:textId="77777777">
            <w:pPr>
              <w:numPr>
                <w:ilvl w:val="0"/>
                <w:numId w:val="10"/>
              </w:numPr>
              <w:ind w:left="181" w:hanging="181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Sa sintetizeze legile de bază ale mecanicii fluidelor legate de fenomenele specifice din maşinile hidraulice, acţionări si comenzi hidraulice, etc. </w:t>
            </w:r>
          </w:p>
        </w:tc>
      </w:tr>
      <w:tr w:rsidRPr="001652C5" w:rsidR="004711B7" w:rsidTr="00597A25" w14:paraId="59522E0F" w14:textId="77777777">
        <w:trPr>
          <w:cantSplit/>
          <w:trHeight w:val="1334"/>
        </w:trPr>
        <w:tc>
          <w:tcPr>
            <w:tcW w:w="1153" w:type="dxa"/>
            <w:tcBorders>
              <w:bottom w:val="single" w:color="auto" w:sz="12" w:space="0"/>
            </w:tcBorders>
            <w:textDirection w:val="btLr"/>
          </w:tcPr>
          <w:p w:rsidRPr="001652C5" w:rsidR="004711B7" w:rsidP="00565275" w:rsidRDefault="004711B7" w14:paraId="4614D863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8628" w:type="dxa"/>
            <w:tcBorders>
              <w:bottom w:val="single" w:color="auto" w:sz="12" w:space="0"/>
            </w:tcBorders>
          </w:tcPr>
          <w:p w:rsidRPr="001652C5" w:rsidR="005A629A" w:rsidP="00565275" w:rsidRDefault="005A629A" w14:paraId="28BE3119" w14:textId="77777777">
            <w:pPr>
              <w:numPr>
                <w:ilvl w:val="0"/>
                <w:numId w:val="11"/>
              </w:numPr>
              <w:ind w:left="181" w:hanging="18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Realizarea unor calcule de dimensionare specifice aparaturii şi sistemelor utilizate în funcţie de parametrii mecanici impuşi.</w:t>
            </w:r>
          </w:p>
          <w:p w:rsidRPr="001652C5" w:rsidR="004711B7" w:rsidP="00565275" w:rsidRDefault="005A629A" w14:paraId="236E4B79" w14:textId="77777777">
            <w:pPr>
              <w:numPr>
                <w:ilvl w:val="0"/>
                <w:numId w:val="11"/>
              </w:numPr>
              <w:ind w:left="181" w:hanging="181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Formarea continuă şi utilizarea eficientă a surselor informaţionale şi a resurselor de comunicare (portaluri Internet, aplicaţii software specifice, cursuri on-line etc.)</w:t>
            </w:r>
          </w:p>
        </w:tc>
      </w:tr>
    </w:tbl>
    <w:p w:rsidRPr="00597A25" w:rsidR="004711B7" w:rsidP="00EE0BA5" w:rsidRDefault="004711B7" w14:paraId="40BDCBC4" w14:textId="77777777">
      <w:pPr>
        <w:rPr>
          <w:rFonts w:asciiTheme="minorHAnsi" w:hAnsiTheme="minorHAnsi" w:cstheme="minorHAnsi"/>
          <w:sz w:val="16"/>
          <w:szCs w:val="16"/>
        </w:rPr>
      </w:pPr>
    </w:p>
    <w:p w:rsidRPr="001652C5" w:rsidR="004711B7" w:rsidP="00EE0BA5" w:rsidRDefault="004711B7" w14:paraId="4C3F01A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1652C5">
        <w:rPr>
          <w:rFonts w:asciiTheme="minorHAnsi" w:hAnsiTheme="minorHAnsi" w:cstheme="minorHAnsi"/>
          <w:sz w:val="22"/>
          <w:szCs w:val="22"/>
        </w:rPr>
        <w:t xml:space="preserve"> (reieşind din grila competenţelor specifice acumulate)</w:t>
      </w:r>
    </w:p>
    <w:tbl>
      <w:tblPr>
        <w:tblW w:w="9781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809"/>
        <w:gridCol w:w="6972"/>
      </w:tblGrid>
      <w:tr w:rsidRPr="001652C5" w:rsidR="005A629A" w:rsidTr="00597A25" w14:paraId="2069C5C5" w14:textId="77777777">
        <w:tc>
          <w:tcPr>
            <w:tcW w:w="2809" w:type="dxa"/>
            <w:tcBorders>
              <w:top w:val="single" w:color="auto" w:sz="12" w:space="0"/>
            </w:tcBorders>
            <w:vAlign w:val="center"/>
          </w:tcPr>
          <w:p w:rsidRPr="001652C5" w:rsidR="005A629A" w:rsidP="005A629A" w:rsidRDefault="005A629A" w14:paraId="282E7F1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6972" w:type="dxa"/>
            <w:tcBorders>
              <w:top w:val="single" w:color="auto" w:sz="12" w:space="0"/>
            </w:tcBorders>
            <w:vAlign w:val="center"/>
          </w:tcPr>
          <w:p w:rsidRPr="001652C5" w:rsidR="005A629A" w:rsidP="005A629A" w:rsidRDefault="005A629A" w14:paraId="1ACF5E85" w14:textId="77777777">
            <w:pPr>
              <w:numPr>
                <w:ilvl w:val="0"/>
                <w:numId w:val="12"/>
              </w:numPr>
              <w:tabs>
                <w:tab w:val="clear" w:pos="1080"/>
                <w:tab w:val="num" w:pos="486"/>
              </w:tabs>
              <w:suppressAutoHyphens/>
              <w:spacing w:before="40" w:after="40"/>
              <w:ind w:left="486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Iniţierea cursantului la nivel de bază în cunoaşterea mecanicii fluidelor.</w:t>
            </w:r>
          </w:p>
        </w:tc>
      </w:tr>
      <w:tr w:rsidRPr="001652C5" w:rsidR="005A629A" w:rsidTr="00597A25" w14:paraId="5DC336E6" w14:textId="77777777">
        <w:tc>
          <w:tcPr>
            <w:tcW w:w="2809" w:type="dxa"/>
            <w:tcBorders>
              <w:bottom w:val="single" w:color="auto" w:sz="12" w:space="0"/>
            </w:tcBorders>
            <w:vAlign w:val="center"/>
          </w:tcPr>
          <w:p w:rsidRPr="001652C5" w:rsidR="005A629A" w:rsidP="005A629A" w:rsidRDefault="005A629A" w14:paraId="14D4EBE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  <w:p w:rsidRPr="001652C5" w:rsidR="005A629A" w:rsidP="005A629A" w:rsidRDefault="005A629A" w14:paraId="476B1F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72" w:type="dxa"/>
            <w:tcBorders>
              <w:bottom w:val="single" w:color="auto" w:sz="12" w:space="0"/>
            </w:tcBorders>
            <w:vAlign w:val="center"/>
          </w:tcPr>
          <w:p w:rsidRPr="001652C5" w:rsidR="005A629A" w:rsidP="005A629A" w:rsidRDefault="005A629A" w14:paraId="73994516" w14:textId="77777777">
            <w:pPr>
              <w:numPr>
                <w:ilvl w:val="0"/>
                <w:numId w:val="13"/>
              </w:numPr>
              <w:tabs>
                <w:tab w:val="clear" w:pos="1080"/>
                <w:tab w:val="num" w:pos="459"/>
                <w:tab w:val="num" w:pos="486"/>
              </w:tabs>
              <w:ind w:left="486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Cunoaşterea noţiunilor de bază, a simbolizarii şi aparaturii specifice.</w:t>
            </w:r>
          </w:p>
          <w:p w:rsidRPr="001652C5" w:rsidR="005A629A" w:rsidP="005A629A" w:rsidRDefault="005A629A" w14:paraId="59FC6177" w14:textId="77777777">
            <w:pPr>
              <w:numPr>
                <w:ilvl w:val="0"/>
                <w:numId w:val="13"/>
              </w:numPr>
              <w:tabs>
                <w:tab w:val="clear" w:pos="1080"/>
                <w:tab w:val="num" w:pos="459"/>
                <w:tab w:val="num" w:pos="486"/>
              </w:tabs>
              <w:ind w:left="486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Cunoaşterea a metodelor specifice de calcul.</w:t>
            </w:r>
          </w:p>
          <w:p w:rsidRPr="001652C5" w:rsidR="005A629A" w:rsidP="005A629A" w:rsidRDefault="005A629A" w14:paraId="4233F177" w14:textId="77777777">
            <w:pPr>
              <w:numPr>
                <w:ilvl w:val="0"/>
                <w:numId w:val="13"/>
              </w:numPr>
              <w:tabs>
                <w:tab w:val="clear" w:pos="1080"/>
                <w:tab w:val="num" w:pos="459"/>
                <w:tab w:val="num" w:pos="486"/>
              </w:tabs>
              <w:ind w:left="486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Realizarea/citirea unor scheme de acţionare specifice.</w:t>
            </w:r>
          </w:p>
        </w:tc>
      </w:tr>
    </w:tbl>
    <w:p w:rsidRPr="00597A25" w:rsidR="004711B7" w:rsidP="00EE0BA5" w:rsidRDefault="004711B7" w14:paraId="251DF92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</w:p>
    <w:p w:rsidRPr="001652C5" w:rsidR="004711B7" w:rsidP="00EE0BA5" w:rsidRDefault="004711B7" w14:paraId="09EB768E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8. Conţinuturi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385"/>
        <w:gridCol w:w="679"/>
        <w:gridCol w:w="1367"/>
        <w:gridCol w:w="1212"/>
      </w:tblGrid>
      <w:tr w:rsidRPr="001652C5" w:rsidR="00565275" w:rsidTr="00597A25" w14:paraId="5574BB58" w14:textId="77777777">
        <w:tc>
          <w:tcPr>
            <w:tcW w:w="6521" w:type="dxa"/>
            <w:tcBorders>
              <w:top w:val="single" w:color="auto" w:sz="12" w:space="0"/>
            </w:tcBorders>
            <w:vAlign w:val="center"/>
          </w:tcPr>
          <w:p w:rsidRPr="001652C5" w:rsidR="004711B7" w:rsidP="007A4A04" w:rsidRDefault="004711B7" w14:paraId="292FD9F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2070" w:type="dxa"/>
            <w:gridSpan w:val="2"/>
            <w:tcBorders>
              <w:top w:val="single" w:color="auto" w:sz="12" w:space="0"/>
            </w:tcBorders>
            <w:vAlign w:val="center"/>
          </w:tcPr>
          <w:p w:rsidRPr="001652C5" w:rsidR="004711B7" w:rsidP="007A4A04" w:rsidRDefault="004711B7" w14:paraId="2BC98AE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13" w:type="dxa"/>
            <w:tcBorders>
              <w:top w:val="single" w:color="auto" w:sz="12" w:space="0"/>
            </w:tcBorders>
            <w:vAlign w:val="center"/>
          </w:tcPr>
          <w:p w:rsidRPr="001652C5" w:rsidR="004711B7" w:rsidP="007A4A04" w:rsidRDefault="004711B7" w14:paraId="6DE3C11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1652C5" w:rsidR="00565275" w:rsidTr="00597A25" w14:paraId="58757617" w14:textId="77777777">
        <w:tc>
          <w:tcPr>
            <w:tcW w:w="6521" w:type="dxa"/>
            <w:vAlign w:val="center"/>
          </w:tcPr>
          <w:p w:rsidRPr="001652C5" w:rsidR="00D62860" w:rsidP="00D62860" w:rsidRDefault="00D62860" w14:paraId="7A440D2F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CURS 1. Dinamica fluidelor ideale</w:t>
            </w:r>
          </w:p>
          <w:p w:rsidRPr="001652C5" w:rsidR="00D62860" w:rsidP="00D62860" w:rsidRDefault="00D62860" w14:paraId="1FBACBB2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Ecuaţiile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mişcare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ale fluidului perfect,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lui Bernoulli,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lui Bernoulli pentru fluide grele, incompresibile, în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mişcare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permanentă,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lui Bernoulli pentru fluide compresibile (gaze), în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mişcare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permanentă,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lui Bernoulli pentru un tub de curent</w:t>
            </w:r>
          </w:p>
          <w:p w:rsidRPr="001652C5" w:rsidR="00D62860" w:rsidP="00D62860" w:rsidRDefault="00D62860" w14:paraId="5C253CCF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2. Dinamica fluidelor reale în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mişcare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laminară</w:t>
            </w:r>
          </w:p>
          <w:p w:rsidRPr="001652C5" w:rsidR="00D62860" w:rsidP="00D62860" w:rsidRDefault="00D62860" w14:paraId="1B9AC68A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Ecuaţiile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lui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Navier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şi Stokes,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energiei,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lui Bernoulli pentru un tub de curent în cazul mediului fluid vâscos</w:t>
            </w:r>
          </w:p>
          <w:p w:rsidRPr="001652C5" w:rsidR="00D62860" w:rsidP="00D62860" w:rsidRDefault="00D62860" w14:paraId="1BBF60D8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3. Probleme privind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mişcarea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turbulentă a fluidelor vâscoase</w:t>
            </w:r>
          </w:p>
          <w:p w:rsidRPr="001652C5" w:rsidR="00D62860" w:rsidP="00D62860" w:rsidRDefault="00D62860" w14:paraId="17F3079A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Caracteristici principale ale regimului de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mişcare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turbulentă.</w:t>
            </w:r>
          </w:p>
          <w:p w:rsidRPr="001652C5" w:rsidR="00D62860" w:rsidP="00D62860" w:rsidRDefault="00D62860" w14:paraId="61775D36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</w:t>
            </w:r>
            <w:r w:rsidRPr="001652C5">
              <w:rPr>
                <w:rFonts w:asciiTheme="minorHAnsi" w:hAnsiTheme="minorHAnsi" w:cstheme="minorHAnsi"/>
                <w:caps/>
                <w:sz w:val="22"/>
                <w:szCs w:val="22"/>
                <w:lang w:val="ro-RO"/>
              </w:rPr>
              <w:t>urs</w:t>
            </w: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4. Probleme privind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mişcarea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turbulentă a fluidelor vâscoase, Pierderi de sarcină liniare, Pierderi de sarcină locale, Cuplarea în serie a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rezistenţelor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hidraulice, Cuplarea în paralel a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rezistenţelor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hidraulice.</w:t>
            </w:r>
          </w:p>
          <w:p w:rsidRPr="001652C5" w:rsidR="00D62860" w:rsidP="00D62860" w:rsidRDefault="00D62860" w14:paraId="3B3FB849" w14:textId="77777777">
            <w:pPr>
              <w:pStyle w:val="Corptext"/>
              <w:spacing w:line="240" w:lineRule="auto"/>
              <w:ind w:firstLine="11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5.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Mişcări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efluente;Curgerea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prin orificii,</w:t>
            </w:r>
          </w:p>
          <w:p w:rsidRPr="001652C5" w:rsidR="00D62860" w:rsidP="00D62860" w:rsidRDefault="00D62860" w14:paraId="168D8FEE" w14:textId="77777777">
            <w:pPr>
              <w:pStyle w:val="Corptext"/>
              <w:spacing w:line="240" w:lineRule="auto"/>
              <w:ind w:firstLine="11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</w:t>
            </w:r>
            <w:r w:rsidRPr="001652C5">
              <w:rPr>
                <w:rFonts w:asciiTheme="minorHAnsi" w:hAnsiTheme="minorHAnsi" w:cstheme="minorHAnsi"/>
                <w:caps/>
                <w:sz w:val="22"/>
                <w:szCs w:val="22"/>
                <w:lang w:val="ro-RO"/>
              </w:rPr>
              <w:t>urs</w:t>
            </w: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6. Curgerea prin ajutaje.</w:t>
            </w:r>
          </w:p>
          <w:p w:rsidRPr="001652C5" w:rsidR="00D62860" w:rsidP="00D62860" w:rsidRDefault="00D62860" w14:paraId="4FD754E8" w14:textId="77777777">
            <w:pPr>
              <w:pStyle w:val="Corptext"/>
              <w:spacing w:line="240" w:lineRule="auto"/>
              <w:ind w:firstLine="11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7. Jeturi fluide; Jeturi neînecate, Jeturi înecate, Principiul Coandă,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Aplicaţii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ale teoriei jeturilor</w:t>
            </w:r>
          </w:p>
          <w:p w:rsidRPr="001652C5" w:rsidR="00D62860" w:rsidP="00D62860" w:rsidRDefault="00D62860" w14:paraId="12E13202" w14:textId="77777777">
            <w:pPr>
              <w:pStyle w:val="Corptext"/>
              <w:spacing w:line="240" w:lineRule="auto"/>
              <w:ind w:firstLine="11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8.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Mişcarea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nepermanentă în conducte sub presiune; Lovitura de berbec, </w:t>
            </w:r>
          </w:p>
          <w:p w:rsidRPr="001652C5" w:rsidR="00D62860" w:rsidP="00D62860" w:rsidRDefault="00D62860" w14:paraId="64483584" w14:textId="77777777">
            <w:pPr>
              <w:pStyle w:val="Corptext"/>
              <w:spacing w:line="240" w:lineRule="auto"/>
              <w:ind w:firstLine="11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CURS 9. Analiza dimensională şi teoria similitudinii,</w:t>
            </w:r>
          </w:p>
          <w:p w:rsidRPr="001652C5" w:rsidR="00D62860" w:rsidP="00D62860" w:rsidRDefault="00D62860" w14:paraId="4139EB09" w14:textId="77777777">
            <w:pPr>
              <w:pStyle w:val="Corptext"/>
              <w:spacing w:line="240" w:lineRule="auto"/>
              <w:ind w:firstLine="11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CURS 10.</w:t>
            </w:r>
            <w:r w:rsidRPr="001652C5" w:rsidR="002B618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Aerodinamica, </w:t>
            </w:r>
            <w:proofErr w:type="spellStart"/>
            <w:r w:rsidRPr="001652C5" w:rsidR="002B618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pricipii</w:t>
            </w:r>
            <w:proofErr w:type="spellEnd"/>
            <w:r w:rsidRPr="001652C5" w:rsidR="002B618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si </w:t>
            </w:r>
            <w:proofErr w:type="spellStart"/>
            <w:r w:rsidRPr="001652C5" w:rsidR="002B6182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aplicatii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.</w:t>
            </w:r>
          </w:p>
          <w:p w:rsidRPr="001652C5" w:rsidR="00D62860" w:rsidP="00D62860" w:rsidRDefault="00D62860" w14:paraId="65FA8931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11.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Maşini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hidraulice (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turbomaşini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) Clasificarea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turbomaşinilor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, Parametrii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funcţionali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ai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turbomaşinilor</w:t>
            </w:r>
            <w:proofErr w:type="spellEnd"/>
          </w:p>
          <w:p w:rsidRPr="001652C5" w:rsidR="00D62860" w:rsidP="00D62860" w:rsidRDefault="00D62860" w14:paraId="576DFD3B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12.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Ecuaţia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fundamentală a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turbomaşinilor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,</w:t>
            </w:r>
          </w:p>
          <w:p w:rsidRPr="001652C5" w:rsidR="00D62860" w:rsidP="00D62860" w:rsidRDefault="00D62860" w14:paraId="3198B7DF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13. Turbopompe, Ventilatoare hidraulice. Clasificare, Curbe caracteristice de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funcţionare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a turbopompelor,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Statiunile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încercare a turbopompelor, Cuplarea serie, paralel a turbopompelor</w:t>
            </w:r>
          </w:p>
          <w:p w:rsidRPr="001652C5" w:rsidR="004711B7" w:rsidP="00D62860" w:rsidRDefault="00D62860" w14:paraId="4AD2AE04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CURS 14. Turbine hidraulice, Aspecte constructive ale turbinelor hidraulice,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Microhidroturbine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Staţiune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de încercări pentru turbine.</w:t>
            </w:r>
          </w:p>
        </w:tc>
        <w:tc>
          <w:tcPr>
            <w:tcW w:w="2070" w:type="dxa"/>
            <w:gridSpan w:val="2"/>
            <w:vAlign w:val="center"/>
          </w:tcPr>
          <w:p w:rsidRPr="001652C5" w:rsidR="00B27ED7" w:rsidP="00B27ED7" w:rsidRDefault="00B27ED7" w14:paraId="0F6ABEA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În procesul de predare se vor folosi metode clasice (expunere la tablă, postere, machete) combinate  cu metode multimedia  (video proiector,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wall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display); </w:t>
            </w:r>
          </w:p>
          <w:p w:rsidRPr="001652C5" w:rsidR="004711B7" w:rsidP="00C14D1C" w:rsidRDefault="00B27ED7" w14:paraId="0D20AF1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Se  vor planifica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consultaţi</w:t>
            </w:r>
            <w:r w:rsidRPr="001652C5" w:rsidR="00C14D1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1652C5" w:rsidR="00C14D1C">
              <w:rPr>
                <w:rFonts w:asciiTheme="minorHAnsi" w:hAnsiTheme="minorHAnsi" w:cstheme="minorHAnsi"/>
                <w:sz w:val="22"/>
                <w:szCs w:val="22"/>
              </w:rPr>
              <w:t xml:space="preserve"> periodice 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pentru studenţi;</w:t>
            </w:r>
          </w:p>
          <w:p w:rsidRPr="001652C5" w:rsidR="00C14D1C" w:rsidP="00C14D1C" w:rsidRDefault="00C14D1C" w14:paraId="39E8BA9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In caz de pandemie cursurile se vor tine in varianta on-line, pe platforma TEAMS</w:t>
            </w:r>
          </w:p>
        </w:tc>
        <w:tc>
          <w:tcPr>
            <w:tcW w:w="1213" w:type="dxa"/>
            <w:vAlign w:val="center"/>
          </w:tcPr>
          <w:p w:rsidRPr="00597A25" w:rsidR="004711B7" w:rsidP="007A4A04" w:rsidRDefault="00597A25" w14:paraId="304B6BDB" w14:textId="27E5F6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97A25">
              <w:rPr>
                <w:rFonts w:asciiTheme="minorHAnsi" w:hAnsiTheme="minorHAnsi" w:cstheme="minorHAnsi"/>
                <w:sz w:val="22"/>
                <w:szCs w:val="22"/>
              </w:rPr>
              <w:t>După</w:t>
            </w:r>
            <w:r w:rsidRPr="00597A25" w:rsidR="002B6182">
              <w:rPr>
                <w:rFonts w:asciiTheme="minorHAnsi" w:hAnsiTheme="minorHAnsi" w:cstheme="minorHAnsi"/>
                <w:sz w:val="22"/>
                <w:szCs w:val="22"/>
              </w:rPr>
              <w:t xml:space="preserve"> 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597A25" w:rsidR="002B6182">
              <w:rPr>
                <w:rFonts w:asciiTheme="minorHAnsi" w:hAnsiTheme="minorHAnsi" w:cstheme="minorHAnsi"/>
                <w:sz w:val="22"/>
                <w:szCs w:val="22"/>
              </w:rPr>
              <w:t xml:space="preserve">, orele se </w:t>
            </w:r>
            <w:r w:rsidRPr="00597A25">
              <w:rPr>
                <w:rFonts w:asciiTheme="minorHAnsi" w:hAnsiTheme="minorHAnsi" w:cstheme="minorHAnsi"/>
                <w:sz w:val="22"/>
                <w:szCs w:val="22"/>
              </w:rPr>
              <w:t>desfășoară</w:t>
            </w:r>
            <w:r w:rsidRPr="00597A25" w:rsidR="002B6182">
              <w:rPr>
                <w:rFonts w:asciiTheme="minorHAnsi" w:hAnsiTheme="minorHAnsi" w:cstheme="minorHAnsi"/>
                <w:sz w:val="22"/>
                <w:szCs w:val="22"/>
              </w:rPr>
              <w:t xml:space="preserve"> on-line, pe platforma TEAMS</w:t>
            </w:r>
          </w:p>
        </w:tc>
      </w:tr>
      <w:tr w:rsidRPr="001652C5" w:rsidR="004711B7" w:rsidTr="00597A25" w14:paraId="74B1F39C" w14:textId="77777777">
        <w:tc>
          <w:tcPr>
            <w:tcW w:w="9804" w:type="dxa"/>
            <w:gridSpan w:val="4"/>
            <w:tcBorders>
              <w:bottom w:val="single" w:color="auto" w:sz="12" w:space="0"/>
            </w:tcBorders>
            <w:vAlign w:val="center"/>
          </w:tcPr>
          <w:p w:rsidRPr="001652C5" w:rsidR="004711B7" w:rsidP="007A4A04" w:rsidRDefault="004711B7" w14:paraId="2D403FC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1652C5" w:rsidR="002B6182" w:rsidP="002B6182" w:rsidRDefault="002B6182" w14:paraId="14DB6C98" w14:textId="77777777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OPRUŢA, D, VAIDA, L., Dinamica Fluidelor, Ed. Quo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Vadis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, Cluj-Napoca, 2004;</w:t>
            </w:r>
          </w:p>
          <w:p w:rsidRPr="001652C5" w:rsidR="00B27ED7" w:rsidP="00B27ED7" w:rsidRDefault="002B6182" w14:paraId="40E1B8A5" w14:textId="77777777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OPRUTA, D, Mecanica Fluidelor II,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notite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curs, TEAMS</w:t>
            </w:r>
          </w:p>
          <w:p w:rsidRPr="001652C5" w:rsidR="00B27ED7" w:rsidP="00B27ED7" w:rsidRDefault="00B27ED7" w14:paraId="2E7558FA" w14:textId="77777777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IONESCU, D. GH.,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ş.a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.. Mecanica fluidelor </w:t>
            </w:r>
            <w:r w:rsidRPr="001652C5">
              <w:rPr>
                <w:rFonts w:ascii="Times New Roman" w:hAnsi="Times New Roman" w:eastAsia="Times New Roman" w:cs="Times New Roman" w:asciiTheme="minorHAnsi" w:hAnsiTheme="minorHAnsi" w:cstheme="minorHAnsi"/>
                <w:sz w:val="22"/>
                <w:szCs w:val="22"/>
              </w:rPr>
              <w:t>ş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ma</w:t>
            </w:r>
            <w:proofErr w:type="spellEnd"/>
            <w:r w:rsidRPr="001652C5">
              <w:rPr>
                <w:rFonts w:ascii="Times New Roman" w:hAnsi="Times New Roman" w:eastAsia="Times New Roman" w:cs="Times New Roman" w:asciiTheme="minorHAnsi" w:hAnsiTheme="minorHAnsi" w:cstheme="minorHAnsi"/>
                <w:sz w:val="22"/>
                <w:szCs w:val="22"/>
              </w:rPr>
              <w:t>ş</w:t>
            </w:r>
            <w:proofErr w:type="spellStart"/>
            <w:r w:rsidRPr="001652C5" w:rsidR="00BC1AD1">
              <w:rPr>
                <w:rFonts w:asciiTheme="minorHAnsi" w:hAnsiTheme="minorHAnsi" w:cstheme="minorHAnsi"/>
                <w:sz w:val="22"/>
                <w:szCs w:val="22"/>
              </w:rPr>
              <w:t>ini</w:t>
            </w:r>
            <w:proofErr w:type="spellEnd"/>
            <w:r w:rsidRPr="001652C5" w:rsidR="00BC1AD1">
              <w:rPr>
                <w:rFonts w:asciiTheme="minorHAnsi" w:hAnsiTheme="minorHAnsi" w:cstheme="minorHAnsi"/>
                <w:sz w:val="22"/>
                <w:szCs w:val="22"/>
              </w:rPr>
              <w:t xml:space="preserve"> hidraulice, E. D. P.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, Bucure</w:t>
            </w:r>
            <w:r w:rsidRPr="001652C5">
              <w:rPr>
                <w:rFonts w:ascii="Times New Roman" w:hAnsi="Times New Roman" w:eastAsia="Times New Roman" w:cs="Times New Roman" w:asciiTheme="minorHAnsi" w:hAnsiTheme="minorHAnsi" w:cstheme="minorHAnsi"/>
                <w:sz w:val="22"/>
                <w:szCs w:val="22"/>
              </w:rPr>
              <w:t>ş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ti, 1983;</w:t>
            </w:r>
          </w:p>
          <w:p w:rsidRPr="001652C5" w:rsidR="00B27ED7" w:rsidP="00B27ED7" w:rsidRDefault="00B27ED7" w14:paraId="66E329C9" w14:textId="77777777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OPRUŢA, D, VAIDA, L., GIURGEA, C , Statica şi Cinematica Fluidelor, Ed. Quo </w:t>
            </w: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Vadis</w:t>
            </w:r>
            <w:proofErr w:type="spellEnd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, Cluj-Napoca, 2000;</w:t>
            </w:r>
          </w:p>
          <w:p w:rsidRPr="001652C5" w:rsidR="00D62860" w:rsidP="00D62860" w:rsidRDefault="00B27ED7" w14:paraId="33C7025A" w14:textId="77777777">
            <w:pPr>
              <w:numPr>
                <w:ilvl w:val="0"/>
                <w:numId w:val="1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VAIDA, L., OPRUŢA, D., GIURGEA, C. Mecanica Fluidelor Teoretică, Cluj-Napoca, 1999</w:t>
            </w:r>
          </w:p>
        </w:tc>
      </w:tr>
      <w:tr w:rsidRPr="001652C5" w:rsidR="00565275" w:rsidTr="00597A25" w14:paraId="3976311D" w14:textId="77777777">
        <w:tc>
          <w:tcPr>
            <w:tcW w:w="7217" w:type="dxa"/>
            <w:gridSpan w:val="2"/>
            <w:tcBorders>
              <w:top w:val="single" w:color="auto" w:sz="12" w:space="0"/>
            </w:tcBorders>
            <w:vAlign w:val="center"/>
          </w:tcPr>
          <w:p w:rsidRPr="001652C5" w:rsidR="004711B7" w:rsidP="007A4A04" w:rsidRDefault="004711B7" w14:paraId="69DB9B5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8.2 Laborator </w:t>
            </w:r>
          </w:p>
        </w:tc>
        <w:tc>
          <w:tcPr>
            <w:tcW w:w="1374" w:type="dxa"/>
            <w:tcBorders>
              <w:top w:val="single" w:color="auto" w:sz="12" w:space="0"/>
            </w:tcBorders>
            <w:vAlign w:val="center"/>
          </w:tcPr>
          <w:p w:rsidRPr="001652C5" w:rsidR="004711B7" w:rsidP="007A4A04" w:rsidRDefault="004711B7" w14:paraId="28E403A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13" w:type="dxa"/>
            <w:tcBorders>
              <w:top w:val="single" w:color="auto" w:sz="12" w:space="0"/>
            </w:tcBorders>
            <w:vAlign w:val="center"/>
          </w:tcPr>
          <w:p w:rsidRPr="001652C5" w:rsidR="004711B7" w:rsidP="007A4A04" w:rsidRDefault="004711B7" w14:paraId="4E6CA8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1652C5" w:rsidR="00565275" w:rsidTr="00597A25" w14:paraId="17AFAA08" w14:textId="77777777">
        <w:tc>
          <w:tcPr>
            <w:tcW w:w="7217" w:type="dxa"/>
            <w:gridSpan w:val="2"/>
            <w:vAlign w:val="center"/>
          </w:tcPr>
          <w:p w:rsidRPr="001652C5" w:rsidR="00D62860" w:rsidP="00D62860" w:rsidRDefault="00D62860" w14:paraId="0646FDF4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Lucrarea nr.1. Determinarea coeficientului de rezistenţă hidraulică liniară</w:t>
            </w:r>
          </w:p>
          <w:p w:rsidRPr="001652C5" w:rsidR="00D62860" w:rsidP="00D62860" w:rsidRDefault="00D62860" w14:paraId="6C893A00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Lucrarea nr.2. Determinarea coeficientului de rezistenţă hidraulică locală</w:t>
            </w:r>
          </w:p>
          <w:p w:rsidRPr="001652C5" w:rsidR="00D62860" w:rsidP="00D62860" w:rsidRDefault="00D62860" w14:paraId="67831353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Lucrarea nr.3. Studiul regimului nepermanent în instalaţiile hidraulice</w:t>
            </w:r>
          </w:p>
          <w:p w:rsidRPr="001652C5" w:rsidR="00D62860" w:rsidP="00D62860" w:rsidRDefault="00D62860" w14:paraId="2A8944C6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Lucrarea nr.4. Trasarea curbelor caracteristice ale pompelor centrifuge</w:t>
            </w:r>
          </w:p>
          <w:p w:rsidRPr="001652C5" w:rsidR="00D62860" w:rsidP="00D62860" w:rsidRDefault="00D62860" w14:paraId="6F202FCD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Lucrarea nr.5. Cuplarea pompelor centrifuge în serie şi paralel</w:t>
            </w:r>
          </w:p>
          <w:p w:rsidRPr="001652C5" w:rsidR="00D62860" w:rsidP="00D62860" w:rsidRDefault="00D62860" w14:paraId="40D6BD70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Lucrarea nr.6. Încercarea energetică a unei machete de turbină tip Pelton</w:t>
            </w:r>
          </w:p>
          <w:p w:rsidRPr="001652C5" w:rsidR="004711B7" w:rsidP="00B27ED7" w:rsidRDefault="00D62860" w14:paraId="092E562C" w14:textId="77777777">
            <w:pPr>
              <w:pStyle w:val="Corptext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Lucrarea nr.7. Studiul rezistenţelor hidraulice de comandă</w:t>
            </w:r>
          </w:p>
        </w:tc>
        <w:tc>
          <w:tcPr>
            <w:tcW w:w="1374" w:type="dxa"/>
            <w:vAlign w:val="center"/>
          </w:tcPr>
          <w:p w:rsidRPr="001652C5" w:rsidR="004711B7" w:rsidP="007A4A04" w:rsidRDefault="004711B7" w14:paraId="51AC795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:rsidRPr="001652C5" w:rsidR="004711B7" w:rsidP="007A4A04" w:rsidRDefault="004711B7" w14:paraId="60B841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1652C5" w:rsidR="004711B7" w:rsidTr="00597A25" w14:paraId="6258A39E" w14:textId="77777777">
        <w:tc>
          <w:tcPr>
            <w:tcW w:w="9804" w:type="dxa"/>
            <w:gridSpan w:val="4"/>
            <w:tcBorders>
              <w:bottom w:val="single" w:color="auto" w:sz="12" w:space="0"/>
            </w:tcBorders>
            <w:vAlign w:val="center"/>
          </w:tcPr>
          <w:p w:rsidRPr="001652C5" w:rsidR="004711B7" w:rsidP="007A4A04" w:rsidRDefault="004711B7" w14:paraId="491ABF4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1652C5" w:rsidR="00D62860" w:rsidP="00D62860" w:rsidRDefault="00BC1AD1" w14:paraId="222A21B4" w14:textId="77777777">
            <w:pPr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Opruţa, D, Vaida, L., Giurgea</w:t>
            </w:r>
            <w:r w:rsidRPr="001652C5" w:rsidR="00D62860">
              <w:rPr>
                <w:rFonts w:asciiTheme="minorHAnsi" w:hAnsiTheme="minorHAnsi" w:cstheme="minorHAnsi"/>
                <w:sz w:val="22"/>
                <w:szCs w:val="22"/>
              </w:rPr>
              <w:t>, C, Nascutiu L. – Mecanica fluidelor, Lucrari practice, Ed. Todesco, 2004</w:t>
            </w:r>
          </w:p>
          <w:p w:rsidRPr="001652C5" w:rsidR="00D62860" w:rsidP="00D62860" w:rsidRDefault="00D62860" w14:paraId="455BAE5D" w14:textId="77777777">
            <w:pPr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Giurgea C., Banyai D., Marcu L., Nascutiu L., Opruta D., Vaida L. – Lucrari de laborator </w:t>
            </w:r>
            <w:hyperlink w:history="1" r:id="rId11">
              <w:r w:rsidRPr="001652C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www.termo.utcluj.ro</w:t>
              </w:r>
            </w:hyperlink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1652C5" w:rsidR="004711B7" w:rsidP="00D62860" w:rsidRDefault="00D62860" w14:paraId="693CF38F" w14:textId="77777777">
            <w:pPr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Platforma informatica pentru ingineria fluidelor, PiiF, </w:t>
            </w:r>
            <w:hyperlink w:history="1" r:id="rId12">
              <w:r w:rsidRPr="001652C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www.piif.ro</w:t>
              </w:r>
            </w:hyperlink>
          </w:p>
        </w:tc>
      </w:tr>
    </w:tbl>
    <w:p w:rsidRPr="00D9598D" w:rsidR="004711B7" w:rsidP="00EE0BA5" w:rsidRDefault="004711B7" w14:paraId="7D89C919" w14:textId="77777777">
      <w:pPr>
        <w:rPr>
          <w:rFonts w:asciiTheme="minorHAnsi" w:hAnsiTheme="minorHAnsi" w:cstheme="minorHAnsi"/>
          <w:sz w:val="16"/>
          <w:szCs w:val="16"/>
        </w:rPr>
      </w:pPr>
    </w:p>
    <w:p w:rsidRPr="001652C5" w:rsidR="004711B7" w:rsidP="003773FF" w:rsidRDefault="004711B7" w14:paraId="29F4C915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9. Coroborarea conţinuturilor disciplinei cu aşteptările reprezentanţilor comunităţii epistemice, asociaţiilor profesionale şi angajatori</w:t>
      </w:r>
      <w:r w:rsidRPr="001652C5">
        <w:rPr>
          <w:rFonts w:eastAsia="Times New Roman" w:asciiTheme="minorHAnsi" w:hAnsiTheme="minorHAnsi" w:cstheme="minorHAnsi"/>
          <w:b/>
          <w:bCs/>
          <w:sz w:val="22"/>
          <w:szCs w:val="22"/>
        </w:rPr>
        <w:t>lor reprezentativi din domeniul aferent programului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43"/>
      </w:tblGrid>
      <w:tr w:rsidRPr="001652C5" w:rsidR="004711B7" w:rsidTr="00D9598D" w14:paraId="6D00E810" w14:textId="77777777">
        <w:trPr>
          <w:trHeight w:val="457"/>
        </w:trPr>
        <w:tc>
          <w:tcPr>
            <w:tcW w:w="9781" w:type="dxa"/>
            <w:tcBorders>
              <w:top w:val="single" w:color="auto" w:sz="12" w:space="0"/>
              <w:bottom w:val="single" w:color="auto" w:sz="12" w:space="0"/>
            </w:tcBorders>
          </w:tcPr>
          <w:p w:rsidRPr="001652C5" w:rsidR="004711B7" w:rsidP="00521E4C" w:rsidRDefault="00B27ED7" w14:paraId="2ED2EDFE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Se realizează prin discuţii periodice cu reprezentanţi ai angajatorilor (mediului economic).</w:t>
            </w:r>
          </w:p>
        </w:tc>
      </w:tr>
    </w:tbl>
    <w:p w:rsidRPr="00D9598D" w:rsidR="004711B7" w:rsidP="00EE0BA5" w:rsidRDefault="004711B7" w14:paraId="56D38FE4" w14:textId="77777777">
      <w:pPr>
        <w:rPr>
          <w:rFonts w:asciiTheme="minorHAnsi" w:hAnsiTheme="minorHAnsi" w:cstheme="minorHAnsi"/>
          <w:sz w:val="16"/>
          <w:szCs w:val="16"/>
        </w:rPr>
      </w:pPr>
    </w:p>
    <w:p w:rsidRPr="001652C5" w:rsidR="004711B7" w:rsidP="00EE0BA5" w:rsidRDefault="004711B7" w14:paraId="0D44153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1652C5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9781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8"/>
        <w:gridCol w:w="1331"/>
        <w:gridCol w:w="4536"/>
        <w:gridCol w:w="2126"/>
      </w:tblGrid>
      <w:tr w:rsidRPr="001652C5" w:rsidR="004711B7" w:rsidTr="00D9598D" w14:paraId="3DC6CB87" w14:textId="77777777">
        <w:trPr>
          <w:trHeight w:val="528"/>
        </w:trPr>
        <w:tc>
          <w:tcPr>
            <w:tcW w:w="178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652C5" w:rsidR="004711B7" w:rsidP="00F26C1D" w:rsidRDefault="004711B7" w14:paraId="07EDB9D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331" w:type="dxa"/>
            <w:tcBorders>
              <w:top w:val="single" w:color="auto" w:sz="12" w:space="0"/>
            </w:tcBorders>
            <w:vAlign w:val="center"/>
          </w:tcPr>
          <w:p w:rsidRPr="001652C5" w:rsidR="004711B7" w:rsidP="00F26C1D" w:rsidRDefault="004711B7" w14:paraId="45FF3A0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4536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652C5" w:rsidR="004711B7" w:rsidP="00F26C1D" w:rsidRDefault="004711B7" w14:paraId="6B6319D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2126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1652C5" w:rsidR="004711B7" w:rsidP="00F26C1D" w:rsidRDefault="004711B7" w14:paraId="53E2C5B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10.3 Pondere din nota finală</w:t>
            </w:r>
          </w:p>
        </w:tc>
      </w:tr>
      <w:tr w:rsidRPr="001652C5" w:rsidR="00B27ED7" w:rsidTr="00D9598D" w14:paraId="7533E717" w14:textId="77777777">
        <w:trPr>
          <w:trHeight w:val="555"/>
        </w:trPr>
        <w:tc>
          <w:tcPr>
            <w:tcW w:w="1788" w:type="dxa"/>
            <w:shd w:val="clear" w:color="auto" w:fill="FFFFFF"/>
            <w:vAlign w:val="center"/>
          </w:tcPr>
          <w:p w:rsidRPr="001652C5" w:rsidR="00B27ED7" w:rsidP="00B27ED7" w:rsidRDefault="00B27ED7" w14:paraId="0E7AC4A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1652C5" w:rsidR="00B27ED7" w:rsidP="00B27ED7" w:rsidRDefault="00B27ED7" w14:paraId="16D7D10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1" w:type="dxa"/>
            <w:vAlign w:val="center"/>
          </w:tcPr>
          <w:p w:rsidRPr="001652C5" w:rsidR="00B27ED7" w:rsidP="00B27ED7" w:rsidRDefault="00565275" w14:paraId="707ACB8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Examen</w:t>
            </w:r>
            <w:r w:rsidRPr="001652C5" w:rsidR="00B27E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shd w:val="clear" w:color="auto" w:fill="FFFFFF"/>
          </w:tcPr>
          <w:p w:rsidRPr="001652C5" w:rsidR="00B27ED7" w:rsidP="00565275" w:rsidRDefault="00565275" w14:paraId="31DE55DB" w14:textId="77777777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Examinare cu bilete (scris+oral) concepute astfel incat sa acopere intreaga materie</w:t>
            </w:r>
            <w:r w:rsidRPr="001652C5" w:rsidR="00B27ED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.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Pr="001652C5" w:rsidR="00B27ED7" w:rsidP="00B27ED7" w:rsidRDefault="00085E50" w14:paraId="3990706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652C5" w:rsidR="00B27ED7">
              <w:rPr>
                <w:rFonts w:asciiTheme="minorHAnsi" w:hAnsiTheme="minorHAnsi" w:cstheme="minorHAnsi"/>
                <w:sz w:val="22"/>
                <w:szCs w:val="22"/>
              </w:rPr>
              <w:t>0%</w:t>
            </w: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 (30% problema; 50% teorie)</w:t>
            </w:r>
          </w:p>
        </w:tc>
      </w:tr>
      <w:tr w:rsidRPr="001652C5" w:rsidR="00B27ED7" w:rsidTr="00D9598D" w14:paraId="14D961E8" w14:textId="77777777">
        <w:trPr>
          <w:trHeight w:val="565"/>
        </w:trPr>
        <w:tc>
          <w:tcPr>
            <w:tcW w:w="1788" w:type="dxa"/>
            <w:shd w:val="clear" w:color="auto" w:fill="FFFFFF"/>
            <w:vAlign w:val="center"/>
          </w:tcPr>
          <w:p w:rsidRPr="001652C5" w:rsidR="00B27ED7" w:rsidP="00B27ED7" w:rsidRDefault="00B27ED7" w14:paraId="633563D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10.5 Laborator </w:t>
            </w:r>
          </w:p>
          <w:p w:rsidRPr="001652C5" w:rsidR="00B27ED7" w:rsidP="00B27ED7" w:rsidRDefault="00B27ED7" w14:paraId="12447DD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1" w:type="dxa"/>
            <w:vAlign w:val="center"/>
          </w:tcPr>
          <w:p w:rsidRPr="001652C5" w:rsidR="00B27ED7" w:rsidP="00B27ED7" w:rsidRDefault="00B27ED7" w14:paraId="689C33D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 xml:space="preserve">Lucrări </w:t>
            </w:r>
          </w:p>
        </w:tc>
        <w:tc>
          <w:tcPr>
            <w:tcW w:w="4536" w:type="dxa"/>
            <w:shd w:val="clear" w:color="auto" w:fill="FFFFFF"/>
          </w:tcPr>
          <w:p w:rsidRPr="001652C5" w:rsidR="00B27ED7" w:rsidP="00565275" w:rsidRDefault="00565275" w14:paraId="4B7D8251" w14:textId="77777777">
            <w:pPr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</w:t>
            </w:r>
            <w:r w:rsidRPr="001652C5" w:rsidR="00B27ED7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ucrările </w:t>
            </w:r>
            <w:r w:rsidRPr="001652C5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de laborator se verifica si se noteaza. Se fac de asemenea teste de aplicatii.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Pr="001652C5" w:rsidR="00B27ED7" w:rsidP="00B27ED7" w:rsidRDefault="00085E50" w14:paraId="28FD34A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652C5" w:rsidR="00B27ED7">
              <w:rPr>
                <w:rFonts w:asciiTheme="minorHAnsi" w:hAnsiTheme="minorHAnsi" w:cstheme="minorHAnsi"/>
                <w:sz w:val="22"/>
                <w:szCs w:val="22"/>
              </w:rPr>
              <w:t>0%</w:t>
            </w:r>
          </w:p>
        </w:tc>
      </w:tr>
      <w:tr w:rsidRPr="001652C5" w:rsidR="004711B7" w:rsidTr="00D9598D" w14:paraId="3FE978D5" w14:textId="77777777">
        <w:trPr>
          <w:trHeight w:val="264"/>
        </w:trPr>
        <w:tc>
          <w:tcPr>
            <w:tcW w:w="9781" w:type="dxa"/>
            <w:gridSpan w:val="4"/>
            <w:shd w:val="clear" w:color="auto" w:fill="FFFFFF"/>
            <w:vAlign w:val="center"/>
          </w:tcPr>
          <w:p w:rsidRPr="001652C5" w:rsidR="004711B7" w:rsidP="00F26C1D" w:rsidRDefault="004711B7" w14:paraId="728DAB1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asciiTheme="minorHAnsi" w:hAnsiTheme="minorHAnsi" w:cstheme="minorHAnsi"/>
                <w:sz w:val="22"/>
                <w:szCs w:val="22"/>
              </w:rPr>
              <w:t>10.6 Standard minim de performanţă</w:t>
            </w:r>
          </w:p>
        </w:tc>
      </w:tr>
      <w:tr w:rsidRPr="001652C5" w:rsidR="004711B7" w:rsidTr="00D9598D" w14:paraId="329DC91B" w14:textId="77777777">
        <w:trPr>
          <w:trHeight w:val="368"/>
        </w:trPr>
        <w:tc>
          <w:tcPr>
            <w:tcW w:w="9781" w:type="dxa"/>
            <w:gridSpan w:val="4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1652C5" w:rsidR="004711B7" w:rsidP="00565275" w:rsidRDefault="004711B7" w14:paraId="7ACD57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52C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• </w:t>
            </w:r>
            <w:r w:rsidRPr="001652C5" w:rsidR="002B6182">
              <w:rPr>
                <w:rFonts w:asciiTheme="minorHAnsi" w:hAnsiTheme="minorHAnsi" w:cstheme="minorHAnsi"/>
                <w:sz w:val="22"/>
                <w:szCs w:val="22"/>
              </w:rPr>
              <w:t>N=0,8E+0,2L</w:t>
            </w:r>
            <w:r w:rsidRPr="001652C5" w:rsidR="00B27ED7">
              <w:rPr>
                <w:rFonts w:asciiTheme="minorHAnsi" w:hAnsiTheme="minorHAnsi" w:cstheme="minorHAnsi"/>
                <w:sz w:val="22"/>
                <w:szCs w:val="22"/>
              </w:rPr>
              <w:t>; Condiţie de promovare: N&gt;5; E&gt;5; L&gt;5</w:t>
            </w:r>
          </w:p>
        </w:tc>
      </w:tr>
    </w:tbl>
    <w:p w:rsidRPr="001652C5" w:rsidR="004711B7" w:rsidP="00EE0BA5" w:rsidRDefault="004711B7" w14:paraId="6A38D25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4892" w:type="pct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770"/>
        <w:gridCol w:w="1595"/>
        <w:gridCol w:w="3412"/>
        <w:gridCol w:w="2763"/>
      </w:tblGrid>
      <w:tr w:rsidRPr="00BB331A" w:rsidR="00D9598D" w:rsidTr="22E2FD92" w14:paraId="2587923E" w14:textId="77777777">
        <w:tc>
          <w:tcPr>
            <w:tcW w:w="928" w:type="pct"/>
            <w:tcBorders>
              <w:top w:val="single" w:color="auto" w:sz="12" w:space="0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D67A38" w:rsidR="00D9598D" w:rsidP="00F56E41" w:rsidRDefault="00D9598D" w14:paraId="2E8E349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b/>
                <w:sz w:val="22"/>
                <w:szCs w:val="22"/>
                <w:lang w:val="ro-RO" w:eastAsia="en-US"/>
              </w:rPr>
              <w:t>Data completării:</w:t>
            </w:r>
          </w:p>
        </w:tc>
        <w:tc>
          <w:tcPr>
            <w:tcW w:w="836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D67A38" w:rsidR="00D9598D" w:rsidP="00F56E41" w:rsidRDefault="00D9598D" w14:paraId="208520C3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b/>
                <w:sz w:val="22"/>
                <w:szCs w:val="22"/>
                <w:lang w:val="ro-RO" w:eastAsia="en-US"/>
              </w:rPr>
              <w:t>Titulari</w:t>
            </w:r>
          </w:p>
        </w:tc>
        <w:tc>
          <w:tcPr>
            <w:tcW w:w="1788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D67A38" w:rsidR="00D9598D" w:rsidP="00F56E41" w:rsidRDefault="00D9598D" w14:paraId="2E469562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b/>
                <w:sz w:val="22"/>
                <w:szCs w:val="22"/>
                <w:lang w:val="ro-RO" w:eastAsia="en-US"/>
              </w:rPr>
              <w:t>Titlu Prenume NUME</w:t>
            </w:r>
          </w:p>
        </w:tc>
        <w:tc>
          <w:tcPr>
            <w:tcW w:w="1449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D67A38" w:rsidR="00D9598D" w:rsidP="00F56E41" w:rsidRDefault="00D9598D" w14:paraId="64DDA173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b/>
                <w:sz w:val="22"/>
                <w:szCs w:val="22"/>
                <w:lang w:val="ro-RO" w:eastAsia="en-US"/>
              </w:rPr>
              <w:t>Semnătura</w:t>
            </w:r>
          </w:p>
        </w:tc>
      </w:tr>
      <w:tr w:rsidRPr="00BB331A" w:rsidR="00D9598D" w:rsidTr="22E2FD92" w14:paraId="06EF6AC0" w14:textId="77777777">
        <w:trPr>
          <w:trHeight w:val="397"/>
        </w:trPr>
        <w:tc>
          <w:tcPr>
            <w:tcW w:w="928" w:type="pct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D67A38" w:rsidR="00D9598D" w:rsidP="73118E2E" w:rsidRDefault="00D27072" w14:paraId="5D0229B7" w14:textId="5F41681F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 w:eastAsia="en-US"/>
              </w:rPr>
            </w:pPr>
            <w:r w:rsidRPr="73118E2E" w:rsidR="00D27072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 w:eastAsia="en-US"/>
              </w:rPr>
              <w:t>19</w:t>
            </w:r>
            <w:r w:rsidRPr="73118E2E" w:rsidR="00D9598D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 w:eastAsia="en-US"/>
              </w:rPr>
              <w:t>.0</w:t>
            </w:r>
            <w:r w:rsidRPr="73118E2E" w:rsidR="00D27072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 w:eastAsia="en-US"/>
              </w:rPr>
              <w:t>6</w:t>
            </w:r>
            <w:r w:rsidRPr="73118E2E" w:rsidR="00D9598D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 w:eastAsia="en-US"/>
              </w:rPr>
              <w:t>.202</w:t>
            </w:r>
            <w:r w:rsidRPr="73118E2E" w:rsidR="488A5B75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 w:eastAsia="en-US"/>
              </w:rPr>
              <w:t>4</w:t>
            </w:r>
          </w:p>
        </w:tc>
        <w:tc>
          <w:tcPr>
            <w:tcW w:w="836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D67A38" w:rsidR="00D9598D" w:rsidP="00F56E41" w:rsidRDefault="00D9598D" w14:paraId="37073F7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>Curs</w:t>
            </w:r>
          </w:p>
        </w:tc>
        <w:tc>
          <w:tcPr>
            <w:tcW w:w="178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D67A38" w:rsidR="00D9598D" w:rsidP="00F56E41" w:rsidRDefault="00D9598D" w14:paraId="2C1AF7AC" w14:textId="14630F1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Prof. dr. ing. Dan OPRUTA  </w:t>
            </w:r>
          </w:p>
        </w:tc>
        <w:tc>
          <w:tcPr>
            <w:tcW w:w="144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D67A38" w:rsidR="00D27072" w:rsidP="22E2FD92" w:rsidRDefault="00FA6B05" w14:paraId="219C5ED9" w14:textId="28B0CA41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ro-RO" w:eastAsia="en-US"/>
              </w:rPr>
            </w:pPr>
          </w:p>
        </w:tc>
      </w:tr>
      <w:tr w:rsidRPr="00BB331A" w:rsidR="00D9598D" w:rsidTr="22E2FD92" w14:paraId="2D39AA9D" w14:textId="77777777">
        <w:trPr>
          <w:trHeight w:val="397"/>
        </w:trPr>
        <w:tc>
          <w:tcPr>
            <w:tcW w:w="928" w:type="pct"/>
            <w:tcBorders>
              <w:top w:val="nil"/>
              <w:left w:val="single" w:color="auto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D67A38" w:rsidR="00D9598D" w:rsidP="00F56E41" w:rsidRDefault="00D9598D" w14:paraId="29DEF8E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</w:p>
        </w:tc>
        <w:tc>
          <w:tcPr>
            <w:tcW w:w="836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D67A38" w:rsidR="00D9598D" w:rsidP="00F56E41" w:rsidRDefault="00D67A38" w14:paraId="69FF95C0" w14:textId="20BC59C7">
            <w:pPr>
              <w:keepNext/>
              <w:keepLines/>
              <w:rPr>
                <w:rFonts w:asciiTheme="minorHAnsi" w:hAnsiTheme="minorHAnsi" w:cstheme="minorHAnsi"/>
                <w:iCs/>
                <w:sz w:val="22"/>
                <w:szCs w:val="22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iCs/>
                <w:sz w:val="22"/>
                <w:szCs w:val="22"/>
                <w:lang w:val="ro-RO"/>
              </w:rPr>
              <w:t>Lucrări</w:t>
            </w:r>
          </w:p>
        </w:tc>
        <w:tc>
          <w:tcPr>
            <w:tcW w:w="178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D67A38" w:rsidR="00D9598D" w:rsidP="00F56E41" w:rsidRDefault="00D9598D" w14:paraId="0D20CCCE" w14:textId="1A08B079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val="ro-RO"/>
              </w:rPr>
            </w:pPr>
            <w:r w:rsidRPr="00D67A3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dr. ing. Calin CUREA</w:t>
            </w:r>
          </w:p>
        </w:tc>
        <w:tc>
          <w:tcPr>
            <w:tcW w:w="1449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D67A38" w:rsidR="00D9598D" w:rsidP="00F56E41" w:rsidRDefault="00512B40" w14:paraId="3E5DBD73" w14:textId="1C9F5C9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               </w:t>
            </w:r>
            <w:r w:rsidR="00FA6B05"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  <w:t xml:space="preserve">  </w:t>
            </w:r>
          </w:p>
        </w:tc>
      </w:tr>
    </w:tbl>
    <w:p w:rsidR="004711B7" w:rsidP="005A3850" w:rsidRDefault="004711B7" w14:paraId="13D21676" w14:textId="5D09344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4892" w:type="pct"/>
        <w:tblInd w:w="10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92"/>
        <w:gridCol w:w="4148"/>
      </w:tblGrid>
      <w:tr w:rsidRPr="00BB331A" w:rsidR="00D9598D" w:rsidTr="22E2FD92" w14:paraId="2148ACEB" w14:textId="77777777">
        <w:trPr>
          <w:trHeight w:val="1104"/>
        </w:trPr>
        <w:tc>
          <w:tcPr>
            <w:tcW w:w="2826" w:type="pct"/>
            <w:tcMar/>
          </w:tcPr>
          <w:p w:rsidRPr="00D67A38" w:rsidR="00D9598D" w:rsidP="00F56E41" w:rsidRDefault="00D9598D" w14:paraId="6ED79F54" w14:textId="77777777">
            <w:pPr>
              <w:keepNext/>
              <w:keepLines/>
              <w:rPr>
                <w:rFonts w:asciiTheme="minorHAnsi" w:hAnsiTheme="minorHAnsi" w:cstheme="minorHAnsi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lang w:val="ro-RO" w:eastAsia="en-US"/>
              </w:rPr>
              <w:t>Data avizării în Consiliul Departamentului IM,</w:t>
            </w:r>
          </w:p>
          <w:p w:rsidRPr="00512B40" w:rsidR="00D9598D" w:rsidP="73118E2E" w:rsidRDefault="00512B40" w14:paraId="19595074" w14:textId="211CB23D">
            <w:pPr>
              <w:pStyle w:val="Normal"/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val="ro-RO" w:eastAsia="en-US"/>
              </w:rPr>
            </w:pPr>
            <w:r w:rsidRPr="22E2FD92" w:rsidR="00512B40">
              <w:rPr>
                <w:rFonts w:ascii="Calibri" w:hAnsi="Calibri" w:cs="Calibri" w:asciiTheme="minorAscii" w:hAnsiTheme="minorAscii" w:cstheme="minorAscii"/>
                <w:lang w:val="ro-RO" w:eastAsia="en-US"/>
              </w:rPr>
              <w:t>2</w:t>
            </w:r>
            <w:r w:rsidRPr="22E2FD92" w:rsidR="34AC8E2D">
              <w:rPr>
                <w:rFonts w:ascii="Calibri" w:hAnsi="Calibri" w:cs="Calibri" w:asciiTheme="minorAscii" w:hAnsiTheme="minorAscii" w:cstheme="minorAscii"/>
                <w:lang w:val="ro-RO" w:eastAsia="en-US"/>
              </w:rPr>
              <w:t>1</w:t>
            </w:r>
            <w:r w:rsidRPr="22E2FD92" w:rsidR="00D9598D">
              <w:rPr>
                <w:rFonts w:ascii="Calibri" w:hAnsi="Calibri" w:cs="Calibri" w:asciiTheme="minorAscii" w:hAnsiTheme="minorAscii" w:cstheme="minorAscii"/>
                <w:lang w:val="ro-RO" w:eastAsia="en-US"/>
              </w:rPr>
              <w:t>.0</w:t>
            </w:r>
            <w:r w:rsidRPr="22E2FD92" w:rsidR="00D27072">
              <w:rPr>
                <w:rFonts w:ascii="Calibri" w:hAnsi="Calibri" w:cs="Calibri" w:asciiTheme="minorAscii" w:hAnsiTheme="minorAscii" w:cstheme="minorAscii"/>
                <w:lang w:val="ro-RO" w:eastAsia="en-US"/>
              </w:rPr>
              <w:t>6</w:t>
            </w:r>
            <w:r w:rsidRPr="22E2FD92" w:rsidR="00D9598D">
              <w:rPr>
                <w:rFonts w:ascii="Calibri" w:hAnsi="Calibri" w:cs="Calibri" w:asciiTheme="minorAscii" w:hAnsiTheme="minorAscii" w:cstheme="minorAscii"/>
                <w:lang w:val="ro-RO" w:eastAsia="en-US"/>
              </w:rPr>
              <w:t>.202</w:t>
            </w:r>
            <w:r w:rsidRPr="22E2FD92" w:rsidR="5634E6DE">
              <w:rPr>
                <w:rFonts w:ascii="Calibri" w:hAnsi="Calibri" w:cs="Calibri" w:asciiTheme="minorAscii" w:hAnsiTheme="minorAscii" w:cstheme="minorAscii"/>
                <w:lang w:val="ro-RO" w:eastAsia="en-US"/>
              </w:rPr>
              <w:t>4</w:t>
            </w:r>
          </w:p>
        </w:tc>
        <w:tc>
          <w:tcPr>
            <w:tcW w:w="2174" w:type="pct"/>
            <w:tcMar/>
          </w:tcPr>
          <w:p w:rsidRPr="002C42B3" w:rsidR="00D9598D" w:rsidP="73118E2E" w:rsidRDefault="00D9598D" w14:paraId="589DC8CF" w14:textId="6CEEE299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  <w:lang w:val="nl-NL" w:eastAsia="en-US"/>
              </w:rPr>
            </w:pPr>
            <w:r w:rsidRPr="73118E2E" w:rsidR="09DE5BC3">
              <w:rPr>
                <w:rFonts w:ascii="Calibri" w:hAnsi="Calibri" w:cs="Calibri" w:asciiTheme="minorAscii" w:hAnsiTheme="minorAscii" w:cstheme="minorAscii"/>
                <w:lang w:val="nl-NL" w:eastAsia="en-US"/>
              </w:rPr>
              <w:t xml:space="preserve">Director </w:t>
            </w:r>
            <w:r w:rsidRPr="73118E2E" w:rsidR="6CF06A94">
              <w:rPr>
                <w:rFonts w:ascii="Calibri" w:hAnsi="Calibri" w:cs="Calibri" w:asciiTheme="minorAscii" w:hAnsiTheme="minorAscii" w:cstheme="minorAscii"/>
                <w:lang w:val="nl-NL" w:eastAsia="en-US"/>
              </w:rPr>
              <w:t>d</w:t>
            </w:r>
            <w:r w:rsidRPr="73118E2E" w:rsidR="09DE5BC3">
              <w:rPr>
                <w:rFonts w:ascii="Calibri" w:hAnsi="Calibri" w:cs="Calibri" w:asciiTheme="minorAscii" w:hAnsiTheme="minorAscii" w:cstheme="minorAscii"/>
                <w:lang w:val="nl-NL" w:eastAsia="en-US"/>
              </w:rPr>
              <w:t>epartament,</w:t>
            </w:r>
          </w:p>
          <w:p w:rsidRPr="002C42B3" w:rsidR="00D9598D" w:rsidP="73118E2E" w:rsidRDefault="00D9598D" w14:paraId="6EF3FD48" w14:textId="478BC54C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  <w:lang w:val="nl-NL" w:eastAsia="en-US"/>
              </w:rPr>
            </w:pPr>
            <w:r w:rsidRPr="73118E2E" w:rsidR="09DE5BC3">
              <w:rPr>
                <w:rFonts w:ascii="Calibri" w:hAnsi="Calibri" w:cs="Calibri" w:asciiTheme="minorAscii" w:hAnsiTheme="minorAscii" w:cstheme="minorAscii"/>
                <w:lang w:val="nl-NL" w:eastAsia="en-US"/>
              </w:rPr>
              <w:t xml:space="preserve">Prof. dr. </w:t>
            </w:r>
            <w:r w:rsidRPr="73118E2E" w:rsidR="0B05C93C">
              <w:rPr>
                <w:rFonts w:ascii="Calibri" w:hAnsi="Calibri" w:cs="Calibri" w:asciiTheme="minorAscii" w:hAnsiTheme="minorAscii" w:cstheme="minorAscii"/>
                <w:lang w:val="nl-NL" w:eastAsia="en-US"/>
              </w:rPr>
              <w:t>i</w:t>
            </w:r>
            <w:r w:rsidRPr="73118E2E" w:rsidR="09DE5BC3">
              <w:rPr>
                <w:rFonts w:ascii="Calibri" w:hAnsi="Calibri" w:cs="Calibri" w:asciiTheme="minorAscii" w:hAnsiTheme="minorAscii" w:cstheme="minorAscii"/>
                <w:lang w:val="nl-NL" w:eastAsia="en-US"/>
              </w:rPr>
              <w:t xml:space="preserve">ng. </w:t>
            </w:r>
            <w:r w:rsidRPr="73118E2E" w:rsidR="09DE5BC3">
              <w:rPr>
                <w:rFonts w:ascii="Calibri" w:hAnsi="Calibri" w:cs="Calibri" w:asciiTheme="minorAscii" w:hAnsiTheme="minorAscii" w:cstheme="minorAscii"/>
                <w:lang w:val="nl-NL" w:eastAsia="en-US"/>
              </w:rPr>
              <w:t>Cristian</w:t>
            </w:r>
            <w:r w:rsidRPr="73118E2E" w:rsidR="09DE5BC3">
              <w:rPr>
                <w:rFonts w:ascii="Calibri" w:hAnsi="Calibri" w:cs="Calibri" w:asciiTheme="minorAscii" w:hAnsiTheme="minorAscii" w:cstheme="minorAscii"/>
                <w:lang w:val="nl-NL" w:eastAsia="en-US"/>
              </w:rPr>
              <w:t xml:space="preserve"> </w:t>
            </w:r>
            <w:r w:rsidRPr="73118E2E" w:rsidR="09DE5BC3">
              <w:rPr>
                <w:rFonts w:ascii="Calibri" w:hAnsi="Calibri" w:cs="Calibri" w:asciiTheme="minorAscii" w:hAnsiTheme="minorAscii" w:cstheme="minorAscii"/>
                <w:lang w:val="nl-NL" w:eastAsia="en-US"/>
              </w:rPr>
              <w:t>Dudescu</w:t>
            </w:r>
          </w:p>
        </w:tc>
      </w:tr>
      <w:tr w:rsidRPr="00BB331A" w:rsidR="00D9598D" w:rsidTr="22E2FD92" w14:paraId="7D05E45D" w14:textId="77777777">
        <w:trPr>
          <w:trHeight w:val="1214"/>
        </w:trPr>
        <w:tc>
          <w:tcPr>
            <w:tcW w:w="2826" w:type="pct"/>
            <w:tcMar/>
          </w:tcPr>
          <w:p w:rsidRPr="00D67A38" w:rsidR="00D9598D" w:rsidP="00F56E41" w:rsidRDefault="00D9598D" w14:paraId="36539962" w14:textId="77777777">
            <w:pPr>
              <w:keepNext/>
              <w:keepLines/>
              <w:rPr>
                <w:rFonts w:asciiTheme="minorHAnsi" w:hAnsiTheme="minorHAnsi" w:cstheme="minorHAnsi"/>
                <w:lang w:val="ro-RO" w:eastAsia="en-US"/>
              </w:rPr>
            </w:pPr>
            <w:r w:rsidRPr="00D67A38">
              <w:rPr>
                <w:rFonts w:asciiTheme="minorHAnsi" w:hAnsiTheme="minorHAnsi" w:cstheme="minorHAnsi"/>
                <w:lang w:val="ro-RO" w:eastAsia="en-US"/>
              </w:rPr>
              <w:t>Data aprobării în Consiliul Facultății ARMM,</w:t>
            </w:r>
          </w:p>
          <w:p w:rsidRPr="00512B40" w:rsidR="00D9598D" w:rsidP="00512B40" w:rsidRDefault="00D9598D" w14:paraId="403014DA" w14:textId="77777777">
            <w:pPr>
              <w:keepNext/>
              <w:keepLines/>
              <w:rPr>
                <w:rFonts w:asciiTheme="minorHAnsi" w:hAnsiTheme="minorHAnsi" w:cstheme="minorHAnsi"/>
                <w:sz w:val="18"/>
                <w:szCs w:val="18"/>
                <w:lang w:val="ro-RO" w:eastAsia="en-US"/>
              </w:rPr>
            </w:pPr>
          </w:p>
          <w:p w:rsidRPr="00D67A38" w:rsidR="00D9598D" w:rsidP="00F56E41" w:rsidRDefault="00D9598D" w14:paraId="0F9CB748" w14:textId="1C300DD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ro-RO" w:eastAsia="en-US"/>
              </w:rPr>
            </w:pPr>
          </w:p>
        </w:tc>
        <w:tc>
          <w:tcPr>
            <w:tcW w:w="2174" w:type="pct"/>
            <w:tcMar/>
          </w:tcPr>
          <w:p w:rsidRPr="00BB331A" w:rsidR="00D9598D" w:rsidP="00F56E41" w:rsidRDefault="00D9598D" w14:paraId="6BE101DA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proofErr w:type="spellStart"/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proofErr w:type="spellEnd"/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Pr="00BB331A" w:rsidR="00D9598D" w:rsidP="00F56E41" w:rsidRDefault="00D9598D" w14:paraId="3210F0B9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 xml:space="preserve"> Nicolae Filip</w:t>
            </w:r>
          </w:p>
          <w:p w:rsidRPr="002C42B3" w:rsidR="00D9598D" w:rsidP="00F56E41" w:rsidRDefault="00D9598D" w14:paraId="4EEFABAB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:rsidRPr="002C42B3" w:rsidR="00D9598D" w:rsidP="00F56E41" w:rsidRDefault="00D9598D" w14:paraId="2F377F69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  <w:p w:rsidRPr="002C42B3" w:rsidR="00D9598D" w:rsidP="00F56E41" w:rsidRDefault="00D9598D" w14:paraId="7F1FAB91" w14:textId="77777777">
            <w:pPr>
              <w:keepNext/>
              <w:keepLines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:rsidR="00D9598D" w:rsidP="005A3850" w:rsidRDefault="00D9598D" w14:paraId="45270AF1" w14:textId="1CD8392A">
      <w:pPr>
        <w:rPr>
          <w:rFonts w:asciiTheme="minorHAnsi" w:hAnsiTheme="minorHAnsi" w:cstheme="minorHAnsi"/>
          <w:sz w:val="22"/>
          <w:szCs w:val="22"/>
        </w:rPr>
      </w:pPr>
    </w:p>
    <w:sectPr w:rsidR="00D9598D" w:rsidSect="00597A25">
      <w:pgSz w:w="11906" w:h="16838" w:orient="portrait"/>
      <w:pgMar w:top="709" w:right="991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66C7B"/>
    <w:multiLevelType w:val="hybridMultilevel"/>
    <w:tmpl w:val="F28219DC"/>
    <w:lvl w:ilvl="0" w:tplc="250A3D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Calibri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746952"/>
    <w:multiLevelType w:val="hybridMultilevel"/>
    <w:tmpl w:val="92D2FAFA"/>
    <w:lvl w:ilvl="0" w:tplc="250A3D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Calibri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D053E8"/>
    <w:multiLevelType w:val="hybridMultilevel"/>
    <w:tmpl w:val="66F2EF0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CFC2033"/>
    <w:multiLevelType w:val="singleLevel"/>
    <w:tmpl w:val="0A5A97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4F954F6D"/>
    <w:multiLevelType w:val="hybridMultilevel"/>
    <w:tmpl w:val="2076AD50"/>
    <w:lvl w:ilvl="0" w:tplc="4EAEFA8A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697C06FE"/>
    <w:multiLevelType w:val="singleLevel"/>
    <w:tmpl w:val="0A5A97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75366D7A"/>
    <w:multiLevelType w:val="hybridMultilevel"/>
    <w:tmpl w:val="97F4EB62"/>
    <w:lvl w:ilvl="0" w:tplc="23FCF2C2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 w15:restartNumberingAfterBreak="0">
    <w:nsid w:val="76EF7F18"/>
    <w:multiLevelType w:val="hybridMultilevel"/>
    <w:tmpl w:val="2710E712"/>
    <w:lvl w:ilvl="0" w:tplc="04090001">
      <w:start w:val="1"/>
      <w:numFmt w:val="bullet"/>
      <w:lvlText w:val=""/>
      <w:lvlJc w:val="left"/>
      <w:pPr>
        <w:ind w:left="80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hint="default" w:ascii="Wingdings" w:hAnsi="Wingdings"/>
      </w:rPr>
    </w:lvl>
  </w:abstractNum>
  <w:abstractNum w:abstractNumId="14" w15:restartNumberingAfterBreak="0">
    <w:nsid w:val="77A00831"/>
    <w:multiLevelType w:val="hybridMultilevel"/>
    <w:tmpl w:val="F23A55CA"/>
    <w:lvl w:ilvl="0" w:tplc="250A3D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Calibri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C1913EF"/>
    <w:multiLevelType w:val="hybridMultilevel"/>
    <w:tmpl w:val="A4DE73A4"/>
    <w:lvl w:ilvl="0" w:tplc="4F76F0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405253805">
    <w:abstractNumId w:val="3"/>
  </w:num>
  <w:num w:numId="2" w16cid:durableId="578517414">
    <w:abstractNumId w:val="6"/>
  </w:num>
  <w:num w:numId="3" w16cid:durableId="969944298">
    <w:abstractNumId w:val="7"/>
  </w:num>
  <w:num w:numId="4" w16cid:durableId="176383529">
    <w:abstractNumId w:val="15"/>
  </w:num>
  <w:num w:numId="5" w16cid:durableId="1530030534">
    <w:abstractNumId w:val="17"/>
  </w:num>
  <w:num w:numId="6" w16cid:durableId="2134982034">
    <w:abstractNumId w:val="10"/>
  </w:num>
  <w:num w:numId="7" w16cid:durableId="1386024767">
    <w:abstractNumId w:val="4"/>
  </w:num>
  <w:num w:numId="8" w16cid:durableId="1143157662">
    <w:abstractNumId w:val="2"/>
  </w:num>
  <w:num w:numId="9" w16cid:durableId="2130006077">
    <w:abstractNumId w:val="14"/>
  </w:num>
  <w:num w:numId="10" w16cid:durableId="209267724">
    <w:abstractNumId w:val="5"/>
  </w:num>
  <w:num w:numId="11" w16cid:durableId="1434205265">
    <w:abstractNumId w:val="13"/>
  </w:num>
  <w:num w:numId="12" w16cid:durableId="507255474">
    <w:abstractNumId w:val="1"/>
  </w:num>
  <w:num w:numId="13" w16cid:durableId="15813520">
    <w:abstractNumId w:val="0"/>
  </w:num>
  <w:num w:numId="14" w16cid:durableId="1776821743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 w16cid:durableId="621964038">
    <w:abstractNumId w:val="11"/>
  </w:num>
  <w:num w:numId="16" w16cid:durableId="368722094">
    <w:abstractNumId w:val="12"/>
  </w:num>
  <w:num w:numId="17" w16cid:durableId="1359622958">
    <w:abstractNumId w:val="9"/>
  </w:num>
  <w:num w:numId="18" w16cid:durableId="1510212221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1BEA"/>
    <w:rsid w:val="00063176"/>
    <w:rsid w:val="000750C7"/>
    <w:rsid w:val="00085E50"/>
    <w:rsid w:val="000A3099"/>
    <w:rsid w:val="000C646E"/>
    <w:rsid w:val="000D4D0A"/>
    <w:rsid w:val="000E1E03"/>
    <w:rsid w:val="000E55D2"/>
    <w:rsid w:val="000E6B2C"/>
    <w:rsid w:val="0011777F"/>
    <w:rsid w:val="00120E7A"/>
    <w:rsid w:val="0013478A"/>
    <w:rsid w:val="00140BB2"/>
    <w:rsid w:val="001453F8"/>
    <w:rsid w:val="00150705"/>
    <w:rsid w:val="00164D02"/>
    <w:rsid w:val="001652C5"/>
    <w:rsid w:val="00185811"/>
    <w:rsid w:val="001909DA"/>
    <w:rsid w:val="00194735"/>
    <w:rsid w:val="001A194A"/>
    <w:rsid w:val="001A2B3C"/>
    <w:rsid w:val="001A4A97"/>
    <w:rsid w:val="001C6B37"/>
    <w:rsid w:val="001E2444"/>
    <w:rsid w:val="001E726F"/>
    <w:rsid w:val="001E7E58"/>
    <w:rsid w:val="001F5008"/>
    <w:rsid w:val="001F6552"/>
    <w:rsid w:val="001F6B54"/>
    <w:rsid w:val="002151F9"/>
    <w:rsid w:val="00215372"/>
    <w:rsid w:val="00242A4D"/>
    <w:rsid w:val="002456C4"/>
    <w:rsid w:val="00272694"/>
    <w:rsid w:val="00272829"/>
    <w:rsid w:val="002B2076"/>
    <w:rsid w:val="002B6182"/>
    <w:rsid w:val="002C42B3"/>
    <w:rsid w:val="002D2607"/>
    <w:rsid w:val="002F1E20"/>
    <w:rsid w:val="002F6ED1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A0FE0"/>
    <w:rsid w:val="003A35FF"/>
    <w:rsid w:val="003B1663"/>
    <w:rsid w:val="003B3BDF"/>
    <w:rsid w:val="003B5E4E"/>
    <w:rsid w:val="003C3715"/>
    <w:rsid w:val="003C6569"/>
    <w:rsid w:val="003E5614"/>
    <w:rsid w:val="00421205"/>
    <w:rsid w:val="00441D4B"/>
    <w:rsid w:val="00464477"/>
    <w:rsid w:val="00465B9C"/>
    <w:rsid w:val="00467486"/>
    <w:rsid w:val="004711B7"/>
    <w:rsid w:val="004B0B7F"/>
    <w:rsid w:val="004B619B"/>
    <w:rsid w:val="004B6AB1"/>
    <w:rsid w:val="004D433B"/>
    <w:rsid w:val="004E18F3"/>
    <w:rsid w:val="004F4E2A"/>
    <w:rsid w:val="005022A3"/>
    <w:rsid w:val="005059A8"/>
    <w:rsid w:val="00512B40"/>
    <w:rsid w:val="00517118"/>
    <w:rsid w:val="00521E4C"/>
    <w:rsid w:val="00532018"/>
    <w:rsid w:val="00542BC3"/>
    <w:rsid w:val="005512BC"/>
    <w:rsid w:val="00551B6B"/>
    <w:rsid w:val="00556F58"/>
    <w:rsid w:val="00565275"/>
    <w:rsid w:val="0057439E"/>
    <w:rsid w:val="005779CB"/>
    <w:rsid w:val="00580C2E"/>
    <w:rsid w:val="00590E10"/>
    <w:rsid w:val="00590F93"/>
    <w:rsid w:val="00593683"/>
    <w:rsid w:val="00597A25"/>
    <w:rsid w:val="005A1BCC"/>
    <w:rsid w:val="005A3850"/>
    <w:rsid w:val="005A629A"/>
    <w:rsid w:val="005E03A2"/>
    <w:rsid w:val="005E1B5B"/>
    <w:rsid w:val="005E4C72"/>
    <w:rsid w:val="005F0C5A"/>
    <w:rsid w:val="005F705F"/>
    <w:rsid w:val="00615B27"/>
    <w:rsid w:val="006200A9"/>
    <w:rsid w:val="0063522D"/>
    <w:rsid w:val="00641525"/>
    <w:rsid w:val="00665C28"/>
    <w:rsid w:val="0067252A"/>
    <w:rsid w:val="00695099"/>
    <w:rsid w:val="006A68F4"/>
    <w:rsid w:val="006D3668"/>
    <w:rsid w:val="006D4686"/>
    <w:rsid w:val="006D6452"/>
    <w:rsid w:val="006D6D7E"/>
    <w:rsid w:val="006E13D9"/>
    <w:rsid w:val="006E2856"/>
    <w:rsid w:val="006F2A14"/>
    <w:rsid w:val="006F2F1C"/>
    <w:rsid w:val="006F40AB"/>
    <w:rsid w:val="0070413A"/>
    <w:rsid w:val="00704D64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F6D0E"/>
    <w:rsid w:val="00813F84"/>
    <w:rsid w:val="008376D2"/>
    <w:rsid w:val="008617C0"/>
    <w:rsid w:val="008633A6"/>
    <w:rsid w:val="00870EFF"/>
    <w:rsid w:val="0088732A"/>
    <w:rsid w:val="008A48A1"/>
    <w:rsid w:val="008C0A96"/>
    <w:rsid w:val="008D2040"/>
    <w:rsid w:val="008D3942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35C7E"/>
    <w:rsid w:val="00A530B9"/>
    <w:rsid w:val="00A55667"/>
    <w:rsid w:val="00A720E4"/>
    <w:rsid w:val="00A74FB2"/>
    <w:rsid w:val="00A90350"/>
    <w:rsid w:val="00A95581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27ED7"/>
    <w:rsid w:val="00B60DA1"/>
    <w:rsid w:val="00B624B5"/>
    <w:rsid w:val="00B6580C"/>
    <w:rsid w:val="00B67537"/>
    <w:rsid w:val="00B7771C"/>
    <w:rsid w:val="00B94D34"/>
    <w:rsid w:val="00BA3043"/>
    <w:rsid w:val="00BA37CE"/>
    <w:rsid w:val="00BA4D4A"/>
    <w:rsid w:val="00BC1AD1"/>
    <w:rsid w:val="00BD1AB1"/>
    <w:rsid w:val="00BD3AC6"/>
    <w:rsid w:val="00BD5CDF"/>
    <w:rsid w:val="00BF38E4"/>
    <w:rsid w:val="00BF4C11"/>
    <w:rsid w:val="00C00254"/>
    <w:rsid w:val="00C00901"/>
    <w:rsid w:val="00C14D1C"/>
    <w:rsid w:val="00C17C05"/>
    <w:rsid w:val="00C23692"/>
    <w:rsid w:val="00C26E23"/>
    <w:rsid w:val="00C347F1"/>
    <w:rsid w:val="00C46A3C"/>
    <w:rsid w:val="00C521E2"/>
    <w:rsid w:val="00C616DD"/>
    <w:rsid w:val="00C7672A"/>
    <w:rsid w:val="00C7772C"/>
    <w:rsid w:val="00C83D19"/>
    <w:rsid w:val="00C9021C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147A9"/>
    <w:rsid w:val="00D20459"/>
    <w:rsid w:val="00D22FE9"/>
    <w:rsid w:val="00D27072"/>
    <w:rsid w:val="00D27F59"/>
    <w:rsid w:val="00D36B42"/>
    <w:rsid w:val="00D44A2B"/>
    <w:rsid w:val="00D5415D"/>
    <w:rsid w:val="00D61027"/>
    <w:rsid w:val="00D62860"/>
    <w:rsid w:val="00D63FE4"/>
    <w:rsid w:val="00D67A38"/>
    <w:rsid w:val="00D83E70"/>
    <w:rsid w:val="00D90C12"/>
    <w:rsid w:val="00D9153F"/>
    <w:rsid w:val="00D9598D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E232A8"/>
    <w:rsid w:val="00E32970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2173"/>
    <w:rsid w:val="00F145DE"/>
    <w:rsid w:val="00F2010D"/>
    <w:rsid w:val="00F26C1D"/>
    <w:rsid w:val="00F35E81"/>
    <w:rsid w:val="00F42A8E"/>
    <w:rsid w:val="00F435B4"/>
    <w:rsid w:val="00F43D2A"/>
    <w:rsid w:val="00F56730"/>
    <w:rsid w:val="00F569FD"/>
    <w:rsid w:val="00F57E56"/>
    <w:rsid w:val="00F60062"/>
    <w:rsid w:val="00F66497"/>
    <w:rsid w:val="00F7111C"/>
    <w:rsid w:val="00F71BA4"/>
    <w:rsid w:val="00F83EDC"/>
    <w:rsid w:val="00FA0425"/>
    <w:rsid w:val="00FA36CD"/>
    <w:rsid w:val="00FA6B05"/>
    <w:rsid w:val="00FB14F2"/>
    <w:rsid w:val="00FB173F"/>
    <w:rsid w:val="00FD4B37"/>
    <w:rsid w:val="00FE5C4C"/>
    <w:rsid w:val="09DE5BC3"/>
    <w:rsid w:val="0B05C93C"/>
    <w:rsid w:val="22E2FD92"/>
    <w:rsid w:val="34AC8E2D"/>
    <w:rsid w:val="390BBE9D"/>
    <w:rsid w:val="3A724F64"/>
    <w:rsid w:val="3ADAF9D3"/>
    <w:rsid w:val="488A5B75"/>
    <w:rsid w:val="5634E6DE"/>
    <w:rsid w:val="6CF06A94"/>
    <w:rsid w:val="73118E2E"/>
    <w:rsid w:val="77069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7A6A43"/>
  <w15:docId w15:val="{654093CF-3A80-46D9-8903-7F314CA5F8A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D6D7E"/>
    <w:rPr>
      <w:sz w:val="24"/>
      <w:szCs w:val="24"/>
      <w:lang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uiPriority w:val="99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rsid w:val="00641525"/>
    <w:rPr>
      <w:rFonts w:cs="Times New Roman"/>
      <w:color w:val="0000FF"/>
      <w:u w:val="single"/>
    </w:rPr>
  </w:style>
  <w:style w:type="character" w:styleId="Referincomentariu">
    <w:name w:val="annotation reference"/>
    <w:uiPriority w:val="99"/>
    <w:semiHidden/>
    <w:rsid w:val="00044A0A"/>
    <w:rPr>
      <w:rFonts w:cs="Times New Roman"/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rsid w:val="00044A0A"/>
    <w:rPr>
      <w:sz w:val="20"/>
      <w:szCs w:val="20"/>
    </w:rPr>
  </w:style>
  <w:style w:type="character" w:styleId="TextcomentariuCaracter" w:customStyle="1">
    <w:name w:val="Text comentariu Caracter"/>
    <w:link w:val="Textcomentariu"/>
    <w:uiPriority w:val="99"/>
    <w:semiHidden/>
    <w:locked/>
    <w:rPr>
      <w:rFonts w:cs="Times New Roman"/>
      <w:sz w:val="20"/>
      <w:szCs w:val="20"/>
      <w:lang w:val="ro-RO" w:eastAsia="zh-CN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rsid w:val="00044A0A"/>
    <w:rPr>
      <w:b/>
      <w:bCs/>
    </w:rPr>
  </w:style>
  <w:style w:type="character" w:styleId="SubiectComentariuCaracter" w:customStyle="1">
    <w:name w:val="Subiect Comentariu Caracter"/>
    <w:link w:val="SubiectComentariu"/>
    <w:uiPriority w:val="99"/>
    <w:semiHidden/>
    <w:locked/>
    <w:rPr>
      <w:rFonts w:cs="Times New Roman"/>
      <w:b/>
      <w:bCs/>
      <w:sz w:val="20"/>
      <w:szCs w:val="20"/>
      <w:lang w:val="ro-RO" w:eastAsia="zh-CN"/>
    </w:rPr>
  </w:style>
  <w:style w:type="paragraph" w:styleId="TextnBalon">
    <w:name w:val="Balloon Text"/>
    <w:basedOn w:val="Normal"/>
    <w:link w:val="TextnBalonCaracter"/>
    <w:uiPriority w:val="99"/>
    <w:semiHidden/>
    <w:rsid w:val="00044A0A"/>
    <w:rPr>
      <w:rFonts w:ascii="Tahoma" w:hAnsi="Tahoma" w:cs="Tahoma"/>
      <w:sz w:val="16"/>
      <w:szCs w:val="16"/>
    </w:rPr>
  </w:style>
  <w:style w:type="character" w:styleId="TextnBalonCaracter" w:customStyle="1">
    <w:name w:val="Text în Balon Caracter"/>
    <w:link w:val="TextnBalon"/>
    <w:uiPriority w:val="99"/>
    <w:semiHidden/>
    <w:locked/>
    <w:rPr>
      <w:rFonts w:cs="Times New Roman"/>
      <w:sz w:val="2"/>
      <w:lang w:val="ro-RO" w:eastAsia="zh-CN"/>
    </w:rPr>
  </w:style>
  <w:style w:type="paragraph" w:styleId="Corptext">
    <w:name w:val="Body Text"/>
    <w:basedOn w:val="Normal"/>
    <w:link w:val="CorptextCaracter"/>
    <w:rsid w:val="008D2040"/>
    <w:pPr>
      <w:spacing w:line="360" w:lineRule="auto"/>
      <w:jc w:val="both"/>
    </w:pPr>
    <w:rPr>
      <w:rFonts w:eastAsia="Times New Roman"/>
      <w:sz w:val="28"/>
      <w:szCs w:val="20"/>
      <w:lang w:val="en-US" w:eastAsia="en-US"/>
    </w:rPr>
  </w:style>
  <w:style w:type="character" w:styleId="CorptextCaracter" w:customStyle="1">
    <w:name w:val="Corp text Caracter"/>
    <w:basedOn w:val="Fontdeparagrafimplicit"/>
    <w:link w:val="Corptext"/>
    <w:rsid w:val="008D2040"/>
    <w:rPr>
      <w:rFonts w:eastAsia="Times New Roman"/>
      <w:sz w:val="28"/>
      <w:lang w:val="en-US" w:eastAsia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1652C5"/>
    <w:rPr>
      <w:color w:val="605E5C"/>
      <w:shd w:val="clear" w:color="auto" w:fill="E1DFDD"/>
    </w:rPr>
  </w:style>
  <w:style w:type="table" w:styleId="TableGrid1" w:customStyle="1">
    <w:name w:val="Table Grid1"/>
    <w:basedOn w:val="TabelNormal"/>
    <w:next w:val="Tabelgril"/>
    <w:uiPriority w:val="39"/>
    <w:rsid w:val="00D9598D"/>
    <w:rPr>
      <w:rFonts w:ascii="Calibri" w:hAnsi="Calibri" w:eastAsia="Calibr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9598D"/>
    <w:rPr>
      <w:rFonts w:ascii="Calibri" w:hAnsi="Calibri" w:eastAsia="Calibr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3A3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www.piif.ro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microsoft.com/office/2007/relationships/hdphoto" Target="media/hdphoto2.wdp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termo.utcluj.ro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calin.curea@termo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Dan.Opruta@termo.utcluj.ro" TargetMode="External" Id="rId9" /><Relationship Type="http://schemas.microsoft.com/office/2007/relationships/hdphoto" Target="media/hdphoto1.wdp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5F06C0-39FE-48EE-9A6A-8ABAB172A8BA}"/>
</file>

<file path=customXml/itemProps2.xml><?xml version="1.0" encoding="utf-8"?>
<ds:datastoreItem xmlns:ds="http://schemas.openxmlformats.org/officeDocument/2006/customXml" ds:itemID="{D92BE33C-3861-4101-8D61-54709B5F1C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858EF5-5E7B-49FE-96CB-A13C51600D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BF7EA3-F40A-4BAE-89FF-0B74215A69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John</dc:creator>
  <cp:lastModifiedBy>Ildiko Bodor</cp:lastModifiedBy>
  <cp:revision>5</cp:revision>
  <cp:lastPrinted>2023-10-15T18:43:00Z</cp:lastPrinted>
  <dcterms:created xsi:type="dcterms:W3CDTF">2023-10-15T18:43:00Z</dcterms:created>
  <dcterms:modified xsi:type="dcterms:W3CDTF">2024-06-26T05:13:49Z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44700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