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67943F57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3D4ED3D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14225D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9D4332" w:rsidTr="451D448B" w14:paraId="3932C6D2" w14:textId="77777777">
        <w:trPr>
          <w:trHeight w:val="275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57A90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A12401F" w14:textId="048D0B1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9D4332" w:rsidTr="451D448B" w14:paraId="27998BFF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C022CC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2A7D6507" w14:textId="56805B6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9D4332" w:rsidTr="451D448B" w14:paraId="02E821B3" w14:textId="77777777">
        <w:trPr>
          <w:trHeight w:val="26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489C6F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875FDE" w14:paraId="347EE370" w14:textId="165BD91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9D4332" w:rsidTr="451D448B" w14:paraId="7E6A7057" w14:textId="77777777">
        <w:trPr>
          <w:trHeight w:val="246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1E61739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875FDE" w14:paraId="1B9D58F5" w14:textId="1CB6D3D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9D4332" w:rsidTr="451D448B" w14:paraId="3CBB1563" w14:textId="77777777">
        <w:trPr>
          <w:trHeight w:val="25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5464A2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009D4332" w:rsidRDefault="009D4332" w14:paraId="33B8344C" w14:textId="4AE32FC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24B4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9D4332" w:rsidTr="451D448B" w14:paraId="1AC14A34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70303F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78023A" w:rsidR="009D4332" w:rsidP="21E0058A" w:rsidRDefault="00EC1E33" w14:paraId="05F81EC6" w14:textId="69C4C200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21E0058A">
              <w:rPr>
                <w:rFonts w:asciiTheme="minorHAnsi" w:hAnsiTheme="minorHAnsi" w:cstheme="minorBidi"/>
                <w:sz w:val="22"/>
                <w:szCs w:val="22"/>
              </w:rPr>
              <w:t>Sisteme și Echipamente Termice</w:t>
            </w:r>
            <w:r w:rsidRPr="21E0058A" w:rsidR="005866A1">
              <w:rPr>
                <w:rFonts w:asciiTheme="minorHAnsi" w:hAnsiTheme="minorHAnsi" w:cstheme="minorBidi"/>
                <w:sz w:val="22"/>
                <w:szCs w:val="22"/>
              </w:rPr>
              <w:t xml:space="preserve"> – Alba Iulia</w:t>
            </w:r>
            <w:r w:rsidRPr="21E0058A" w:rsidR="5BEDB23D">
              <w:rPr>
                <w:rFonts w:asciiTheme="minorHAnsi" w:hAnsiTheme="minorHAnsi" w:cstheme="minorBidi"/>
                <w:sz w:val="22"/>
                <w:szCs w:val="22"/>
              </w:rPr>
              <w:t xml:space="preserve"> / Inginer</w:t>
            </w:r>
          </w:p>
        </w:tc>
      </w:tr>
      <w:tr w:rsidRPr="00E50E8C" w:rsidR="009D4332" w:rsidTr="451D448B" w14:paraId="41F8E39C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8702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6A044C88" w14:textId="5819B19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D4332" w:rsidTr="451D448B" w14:paraId="054F594A" w14:textId="77777777">
        <w:trPr>
          <w:trHeight w:val="240"/>
        </w:trPr>
        <w:tc>
          <w:tcPr>
            <w:tcW w:w="1883" w:type="pct"/>
            <w:shd w:val="clear" w:color="auto" w:fill="FFFFFF" w:themeFill="background1"/>
            <w:tcMar/>
            <w:vAlign w:val="center"/>
          </w:tcPr>
          <w:p w:rsidRPr="00E50E8C" w:rsidR="009D4332" w:rsidP="009D4332" w:rsidRDefault="009D4332" w14:paraId="0440A8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 w:themeFill="background1"/>
            <w:tcMar/>
            <w:vAlign w:val="center"/>
          </w:tcPr>
          <w:p w:rsidRPr="00E50E8C" w:rsidR="009D4332" w:rsidP="451D448B" w:rsidRDefault="009D4332" w14:paraId="3F82504C" w14:textId="2721F2E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51D448B" w:rsidR="009D43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451D448B" w:rsidR="00AF66D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</w:t>
            </w:r>
            <w:r w:rsidRPr="451D448B" w:rsidR="19D29A0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  <w:r w:rsidRPr="451D448B" w:rsidR="009D43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5021320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24889DE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AEE67B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81E16E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CA590B" w14:paraId="2560BAE3" w14:textId="5E876FE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Servohidraulica</w:t>
            </w:r>
          </w:p>
        </w:tc>
      </w:tr>
      <w:tr w:rsidRPr="00E50E8C" w:rsidR="00EE62B5" w:rsidTr="00E50E8C" w14:paraId="119455F5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770CA0E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3A84BEB1" w14:textId="4C9AF51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EE62B5" w:rsidTr="00E50E8C" w14:paraId="3527AE82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02B260B0" w14:textId="3DE4792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2D1FF6" w:rsidR="00EE62B5" w:rsidP="000E1E03" w:rsidRDefault="002D1FF6" w14:paraId="1033FAC2" w14:textId="1306B71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D1FF6">
              <w:rPr>
                <w:rFonts w:ascii="Calibri" w:hAnsi="Calibri" w:cs="Calibri"/>
                <w:i/>
                <w:iCs/>
                <w:sz w:val="22"/>
                <w:szCs w:val="22"/>
              </w:rPr>
              <w:t>Ş. L. Dr. Ing. Ioan-Lucian Marcu</w:t>
            </w:r>
            <w:r w:rsidRPr="002D1FF6">
              <w:rPr>
                <w:rFonts w:ascii="Calibri" w:hAnsi="Calibri" w:cs="Calibri"/>
                <w:i/>
                <w:iCs/>
                <w:sz w:val="22"/>
                <w:szCs w:val="22"/>
                <w:lang w:val="it-IT"/>
              </w:rPr>
              <w:t xml:space="preserve"> – lucian.marcu@termo.utcluj.ro</w:t>
            </w:r>
          </w:p>
        </w:tc>
      </w:tr>
      <w:tr w:rsidRPr="00E50E8C" w:rsidR="00731F42" w:rsidTr="00E50E8C" w14:paraId="1BF11CD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4E5E8D6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1C62F8D7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6D85D0CE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EBF13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B778CE" w14:paraId="7591C303" w14:textId="53D3422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3F349D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E2019A" w14:paraId="5764B1C5" w14:textId="35A2559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D04A55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4648AF9C" w14:textId="1CC467E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50E8C" w14:paraId="1A52A3D1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1A8669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473D3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D1FF6" w14:paraId="1A751FD3" w14:textId="3BBE7BE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A590B"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</w:tc>
      </w:tr>
      <w:tr w:rsidRPr="00E50E8C" w:rsidR="00731F42" w:rsidTr="00E50E8C" w14:paraId="378819D5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6F634B4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4F4D13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930245" w14:paraId="5AEC550F" w14:textId="1F07AA7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A590B">
              <w:rPr>
                <w:rFonts w:asciiTheme="minorHAnsi" w:hAnsiTheme="minorHAnsi" w:cstheme="minorHAnsi"/>
                <w:sz w:val="22"/>
                <w:szCs w:val="22"/>
              </w:rPr>
              <w:t>FAC</w:t>
            </w:r>
          </w:p>
        </w:tc>
      </w:tr>
    </w:tbl>
    <w:p w:rsidRPr="00E50E8C" w:rsidR="00CC345A" w:rsidP="00EB596A" w:rsidRDefault="00CC345A" w14:paraId="7B53E41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5C62D6F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6681ED82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6DCD4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778CE" w14:paraId="70D35933" w14:textId="7AD97D3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711DEE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3A13A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607AC9" w14:textId="55B18FD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1F5355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5B00F95C" w14:textId="17E7C4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F6B123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778CE" w14:paraId="59A5BE7C" w14:textId="2FB7F7B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6898F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264CAC7D" w14:textId="277C9C9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1D01264A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2181739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B778CE" w14:paraId="7E3D0A46" w14:textId="64EA30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6C021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13C3D90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2D1FF6" w14:paraId="5B6922C0" w14:textId="66C89F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6B6717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D1FF6" w14:paraId="6D057389" w14:textId="399233F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052E477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778CE" w14:paraId="5B790523" w14:textId="24EB00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4CC6E6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2D1FF6" w14:paraId="05796415" w14:textId="2B1697A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52B420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026A2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5B95A26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790B2A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30245" w14:paraId="2523703D" w14:textId="568726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7AD5122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6837BB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930245" w14:paraId="4D2E0DD2" w14:textId="79622CD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1B40AE4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B26F68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7F76B4" w14:paraId="00CB8883" w14:textId="391B12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Pr="00E50E8C" w:rsidR="00731F42" w:rsidTr="00E50E8C" w14:paraId="0B28B92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B6BC0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0FBE1B44" w14:textId="74411B5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711939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45343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D1FF6" w14:paraId="7942144C" w14:textId="00C2A6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035FA8E9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858FB1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2D1FF6" w14:paraId="08A6D5AB" w14:textId="466766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2FBD6AF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7DFB7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930245" w14:paraId="2C8CC710" w14:textId="4E8259A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</w:tr>
      <w:tr w:rsidRPr="00E50E8C" w:rsidR="00731F42" w:rsidTr="00E50E8C" w14:paraId="01BFE31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0BD11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930245" w14:paraId="4043BD3F" w14:textId="52F48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Pr="00E50E8C" w:rsidR="00731F42" w:rsidTr="00E50E8C" w14:paraId="1376D83A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977D4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D1FF6" w14:paraId="45316830" w14:textId="1B4A308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5151D3E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B3C276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7124F18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5DC0815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3D2FE304" w14:textId="30C24E8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Cunoştinte 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elementare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A772E">
              <w:rPr>
                <w:rFonts w:ascii="Calibri" w:hAnsi="Calibri" w:cs="Calibri"/>
                <w:sz w:val="22"/>
                <w:szCs w:val="22"/>
              </w:rPr>
              <w:t>mecanica fluidelor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actionari hidraulice, </w:t>
            </w:r>
            <w:r w:rsidR="00C43ACD">
              <w:rPr>
                <w:rFonts w:ascii="Calibri" w:hAnsi="Calibri" w:cs="Calibri"/>
                <w:sz w:val="22"/>
                <w:szCs w:val="22"/>
              </w:rPr>
              <w:t>electronica, teoria sistemelor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</w:tc>
      </w:tr>
      <w:tr w:rsidRPr="00E50E8C" w:rsidR="00755D78" w:rsidTr="00BB331A" w14:paraId="42AEAA9B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153E4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0C4489" w14:paraId="7A6D003A" w14:textId="7603333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</w:rPr>
              <w:t xml:space="preserve">Abilităţi de calcul şi aplicare a principiilor de bază ale fizicii, </w:t>
            </w:r>
            <w:r>
              <w:rPr>
                <w:rFonts w:ascii="Calibri" w:hAnsi="Calibri" w:cs="Calibri"/>
                <w:sz w:val="22"/>
                <w:szCs w:val="22"/>
              </w:rPr>
              <w:t>mecanicii fluidelor</w:t>
            </w:r>
            <w:r w:rsidR="00C43AC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2019A">
              <w:rPr>
                <w:rFonts w:ascii="Calibri" w:hAnsi="Calibri" w:cs="Calibri"/>
                <w:sz w:val="22"/>
                <w:szCs w:val="22"/>
              </w:rPr>
              <w:t xml:space="preserve">actionarilor hidraulice, </w:t>
            </w:r>
            <w:r w:rsidR="00C43ACD">
              <w:rPr>
                <w:rFonts w:ascii="Calibri" w:hAnsi="Calibri" w:cs="Calibri"/>
                <w:sz w:val="22"/>
                <w:szCs w:val="22"/>
              </w:rPr>
              <w:t>teoriei sistemelor</w:t>
            </w:r>
          </w:p>
        </w:tc>
      </w:tr>
    </w:tbl>
    <w:p w:rsidRPr="00E50E8C" w:rsidR="00741B87" w:rsidRDefault="00741B87" w14:paraId="41D3C7C3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4A35A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890C6C0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9CC53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6EB3F37C" w14:textId="31EB35F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F4C4C">
              <w:rPr>
                <w:rFonts w:ascii="Calibri" w:hAnsi="Calibri" w:cs="Calibri"/>
                <w:sz w:val="22"/>
                <w:szCs w:val="22"/>
                <w:lang w:val="fr-FR"/>
              </w:rPr>
              <w:t>Support tehnic pentru prezentarea cursului</w:t>
            </w:r>
          </w:p>
        </w:tc>
      </w:tr>
      <w:tr w:rsidRPr="00E50E8C" w:rsidR="00755D78" w:rsidTr="00BB331A" w14:paraId="03459EA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5255A0A" w14:textId="2EDAB21C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ăşurare </w:t>
            </w:r>
            <w:r w:rsidR="000C4489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0C4489" w14:paraId="74FC0480" w14:textId="4E1F39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>Support tehnic pent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u derularea</w:t>
            </w:r>
            <w:r w:rsidRPr="00FA772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activi</w:t>
            </w:r>
            <w:r w:rsidR="00023ABC">
              <w:rPr>
                <w:rFonts w:ascii="Calibri" w:hAnsi="Calibri" w:cs="Calibri"/>
                <w:sz w:val="22"/>
                <w:szCs w:val="22"/>
              </w:rPr>
              <w:t>ă</w:t>
            </w:r>
            <w:r w:rsidRPr="00A57DA6" w:rsidR="00023ABC">
              <w:rPr>
                <w:rFonts w:ascii="Calibri" w:hAnsi="Calibri"/>
                <w:sz w:val="22"/>
                <w:szCs w:val="22"/>
              </w:rPr>
              <w:t>ţ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ilor aplicative</w:t>
            </w:r>
          </w:p>
        </w:tc>
      </w:tr>
    </w:tbl>
    <w:p w:rsidR="00973DB3" w:rsidP="00EE0BA5" w:rsidRDefault="00973DB3" w14:paraId="20E46C20" w14:textId="6973E74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0C4489" w:rsidP="00EE0BA5" w:rsidRDefault="000C4489" w14:paraId="1E7D78B3" w14:textId="4E8C2AF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7614B9FA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710"/>
        <w:gridCol w:w="7898"/>
      </w:tblGrid>
      <w:tr w:rsidRPr="00E50E8C" w:rsidR="00EE0BA5" w:rsidTr="009F4C4C" w14:paraId="522D3C3E" w14:textId="77777777">
        <w:trPr>
          <w:cantSplit/>
          <w:trHeight w:val="1534"/>
        </w:trPr>
        <w:tc>
          <w:tcPr>
            <w:tcW w:w="1710" w:type="dxa"/>
            <w:shd w:val="clear" w:color="auto" w:fill="auto"/>
            <w:textDirection w:val="btLr"/>
            <w:vAlign w:val="center"/>
          </w:tcPr>
          <w:p w:rsidRPr="00C045E4" w:rsidR="008938EB" w:rsidP="008938EB" w:rsidRDefault="00E7567A" w14:paraId="142F9F10" w14:textId="689C4656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7898" w:type="dxa"/>
            <w:shd w:val="clear" w:color="auto" w:fill="auto"/>
          </w:tcPr>
          <w:p w:rsidRPr="00AB53B4" w:rsidR="00AB53B4" w:rsidP="00AB53B4" w:rsidRDefault="00C053BC" w14:paraId="45BEDFEA" w14:textId="40338CF9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  <w:lang w:eastAsia="en-US"/>
              </w:rPr>
            </w:pPr>
            <w:r w:rsidRPr="00AB53B4">
              <w:rPr>
                <w:rFonts w:asciiTheme="minorHAnsi" w:hAnsiTheme="minorHAnsi" w:cstheme="minorHAnsi"/>
              </w:rPr>
              <w:t>C2.</w:t>
            </w:r>
            <w:r w:rsidR="00AB53B4">
              <w:rPr>
                <w:rFonts w:asciiTheme="minorHAnsi" w:hAnsiTheme="minorHAnsi" w:cstheme="minorHAnsi"/>
              </w:rPr>
              <w:t>3</w:t>
            </w:r>
            <w:r w:rsidRPr="00AB53B4">
              <w:rPr>
                <w:rFonts w:asciiTheme="minorHAnsi" w:hAnsiTheme="minorHAnsi" w:cstheme="minorHAnsi"/>
              </w:rPr>
              <w:t xml:space="preserve"> 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Formularea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i aplicarea metodelor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 xml:space="preserve">i tehnicilor/principiilor studiate pentru proiectarea structurilor </w:t>
            </w:r>
            <w:r w:rsidR="00AB53B4">
              <w:rPr>
                <w:rFonts w:asciiTheme="minorHAnsi" w:hAnsiTheme="minorHAnsi" w:cstheme="minorHAnsi"/>
                <w:lang w:eastAsia="en-US"/>
              </w:rPr>
              <w:t>ş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>i</w:t>
            </w:r>
            <w:r w:rsidR="00AB53B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AB53B4" w:rsidR="00AB53B4">
              <w:rPr>
                <w:rFonts w:asciiTheme="minorHAnsi" w:hAnsiTheme="minorHAnsi" w:cstheme="minorHAnsi"/>
                <w:lang w:eastAsia="en-US"/>
              </w:rPr>
              <w:t>sistemelor mecanice</w:t>
            </w:r>
          </w:p>
          <w:p w:rsidRPr="00F814CE" w:rsidR="00C053BC" w:rsidP="00F814CE" w:rsidRDefault="00AB53B4" w14:paraId="7778BFD9" w14:textId="1B7AAE8E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</w:rPr>
            </w:pPr>
            <w:r w:rsidRPr="00C053BC">
              <w:rPr>
                <w:rFonts w:asciiTheme="minorHAnsi" w:hAnsiTheme="minorHAnsi" w:cstheme="minorHAnsi"/>
              </w:rPr>
              <w:t xml:space="preserve"> </w:t>
            </w:r>
            <w:r w:rsidRPr="00F814CE" w:rsidR="00C053BC">
              <w:rPr>
                <w:rFonts w:asciiTheme="minorHAnsi" w:hAnsiTheme="minorHAnsi" w:cstheme="minorHAnsi"/>
              </w:rPr>
              <w:t>C</w:t>
            </w:r>
            <w:r w:rsidRPr="00F814CE" w:rsidR="00F814CE">
              <w:rPr>
                <w:rFonts w:asciiTheme="minorHAnsi" w:hAnsiTheme="minorHAnsi" w:cstheme="minorHAnsi"/>
              </w:rPr>
              <w:t>2</w:t>
            </w:r>
            <w:r w:rsidRPr="00F814CE" w:rsidR="00C053BC">
              <w:rPr>
                <w:rFonts w:asciiTheme="minorHAnsi" w:hAnsiTheme="minorHAnsi" w:cstheme="minorHAnsi"/>
              </w:rPr>
              <w:t>.</w:t>
            </w:r>
            <w:r w:rsidRPr="00F814CE" w:rsidR="00F814CE">
              <w:rPr>
                <w:rFonts w:asciiTheme="minorHAnsi" w:hAnsiTheme="minorHAnsi" w:cstheme="minorHAnsi"/>
              </w:rPr>
              <w:t>4</w:t>
            </w:r>
            <w:r w:rsidRPr="00F814CE" w:rsidR="00C053BC">
              <w:rPr>
                <w:rFonts w:asciiTheme="minorHAnsi" w:hAnsiTheme="minorHAnsi" w:cstheme="minorHAnsi"/>
              </w:rPr>
              <w:t xml:space="preserve"> 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Utilizarea unor criterii, metode de evaluare, concepte, teorii </w:t>
            </w:r>
            <w:r w:rsidR="00F814CE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programe </w:t>
            </w:r>
            <w:r w:rsidR="00F814CE">
              <w:rPr>
                <w:rFonts w:asciiTheme="minorHAnsi" w:hAnsiTheme="minorHAnsi" w:cstheme="minorHAnsi"/>
                <w:lang w:eastAsia="en-US"/>
              </w:rPr>
              <w:t>î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>n proiectarea sistemelor mecanice</w:t>
            </w:r>
          </w:p>
          <w:p w:rsidRPr="00F814CE" w:rsidR="003E5614" w:rsidP="00F814CE" w:rsidRDefault="00C053BC" w14:paraId="01F5EA61" w14:textId="00F6F3A6">
            <w:pPr>
              <w:autoSpaceDE w:val="0"/>
              <w:autoSpaceDN w:val="0"/>
              <w:adjustRightInd w:val="0"/>
              <w:ind w:left="422"/>
              <w:rPr>
                <w:rFonts w:asciiTheme="minorHAnsi" w:hAnsiTheme="minorHAnsi" w:cstheme="minorHAnsi"/>
              </w:rPr>
            </w:pPr>
            <w:r w:rsidRPr="00F814CE">
              <w:rPr>
                <w:rFonts w:asciiTheme="minorHAnsi" w:hAnsiTheme="minorHAnsi" w:cstheme="minorHAnsi"/>
              </w:rPr>
              <w:t>C</w:t>
            </w:r>
            <w:r w:rsidRPr="00F814CE" w:rsidR="00F814CE">
              <w:rPr>
                <w:rFonts w:asciiTheme="minorHAnsi" w:hAnsiTheme="minorHAnsi" w:cstheme="minorHAnsi"/>
              </w:rPr>
              <w:t>4</w:t>
            </w:r>
            <w:r w:rsidRPr="00F814CE">
              <w:rPr>
                <w:rFonts w:asciiTheme="minorHAnsi" w:hAnsiTheme="minorHAnsi" w:cstheme="minorHAnsi"/>
              </w:rPr>
              <w:t xml:space="preserve">.2 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Aplicarea cunostinţelor tehnice de specialitate pentru descrierea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interpretarea conceptelor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 xml:space="preserve">i proceselor care stau la baza tehnologiilor specifice relaţionate cu proiectarea, construcţia </w:t>
            </w:r>
            <w:r w:rsidR="00D93D46">
              <w:rPr>
                <w:rFonts w:asciiTheme="minorHAnsi" w:hAnsiTheme="minorHAnsi" w:cstheme="minorHAnsi"/>
                <w:lang w:eastAsia="en-US"/>
              </w:rPr>
              <w:t>ş</w:t>
            </w:r>
            <w:r w:rsidRPr="00F814CE" w:rsidR="00F814CE">
              <w:rPr>
                <w:rFonts w:asciiTheme="minorHAnsi" w:hAnsiTheme="minorHAnsi" w:cstheme="minorHAnsi"/>
                <w:lang w:eastAsia="en-US"/>
              </w:rPr>
              <w:t>i exploatarea sistemelor si echipamentelor termice</w:t>
            </w:r>
          </w:p>
        </w:tc>
      </w:tr>
      <w:tr w:rsidRPr="00E50E8C" w:rsidR="00EE0BA5" w:rsidTr="009F4C4C" w14:paraId="257F8EC8" w14:textId="77777777">
        <w:trPr>
          <w:cantSplit/>
          <w:trHeight w:val="1463"/>
        </w:trPr>
        <w:tc>
          <w:tcPr>
            <w:tcW w:w="1710" w:type="dxa"/>
            <w:shd w:val="clear" w:color="auto" w:fill="auto"/>
            <w:textDirection w:val="btLr"/>
          </w:tcPr>
          <w:p w:rsidRPr="00C045E4" w:rsidR="00EE0BA5" w:rsidP="00200FAD" w:rsidRDefault="00EE0BA5" w14:paraId="2C6CE86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045E4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7898" w:type="dxa"/>
            <w:shd w:val="clear" w:color="auto" w:fill="auto"/>
          </w:tcPr>
          <w:p w:rsidRPr="00EC0A81" w:rsidR="00EE0BA5" w:rsidP="00EC0A81" w:rsidRDefault="00C053BC" w14:paraId="691D562B" w14:textId="4CD1ED5A">
            <w:pPr>
              <w:ind w:left="373"/>
              <w:rPr>
                <w:rFonts w:asciiTheme="minorHAnsi" w:hAnsiTheme="minorHAnsi" w:cstheme="minorHAnsi"/>
              </w:rPr>
            </w:pPr>
            <w:r w:rsidRPr="00C053BC">
              <w:rPr>
                <w:rFonts w:asciiTheme="minorHAnsi" w:hAnsiTheme="minorHAnsi" w:cstheme="minorHAnsi"/>
              </w:rPr>
              <w:t>CT1 Respectarea principiilor, normelor şi valorilor codului de etică profesională prin abordarea unei strategii de muncă riguroase, eficientă şi responsabile in rezolvarea problemelor si luarea deciziilor</w:t>
            </w:r>
          </w:p>
        </w:tc>
      </w:tr>
    </w:tbl>
    <w:p w:rsidRPr="00E50E8C" w:rsidR="00EE0BA5" w:rsidP="00EE0BA5" w:rsidRDefault="00EE0BA5" w14:paraId="29955C5C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204F6C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295"/>
        <w:gridCol w:w="7313"/>
      </w:tblGrid>
      <w:tr w:rsidRPr="00E50E8C" w:rsidR="00755D78" w:rsidTr="009F4C4C" w14:paraId="35F16DC1" w14:textId="77777777">
        <w:tc>
          <w:tcPr>
            <w:tcW w:w="2295" w:type="dxa"/>
            <w:shd w:val="clear" w:color="auto" w:fill="auto"/>
            <w:vAlign w:val="center"/>
          </w:tcPr>
          <w:p w:rsidRPr="00E50E8C" w:rsidR="00755D78" w:rsidP="0088732A" w:rsidRDefault="00755D78" w14:paraId="737B59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313" w:type="dxa"/>
            <w:shd w:val="clear" w:color="auto" w:fill="auto"/>
            <w:vAlign w:val="center"/>
          </w:tcPr>
          <w:p w:rsidRPr="008E31DC" w:rsidR="00755D78" w:rsidP="00580C2E" w:rsidRDefault="008E31DC" w14:paraId="5E1DBD3B" w14:textId="6D33D64F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E31DC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Iniţierea cursantului la nivel de bază în cunoaşterea sistemelor de acţionare hidraulice </w:t>
            </w:r>
            <w:r w:rsidRPr="008E31DC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</w:p>
        </w:tc>
      </w:tr>
      <w:tr w:rsidRPr="00E50E8C" w:rsidR="009334CF" w:rsidTr="009F4C4C" w14:paraId="7B9E23AF" w14:textId="77777777">
        <w:trPr>
          <w:trHeight w:val="354"/>
        </w:trPr>
        <w:tc>
          <w:tcPr>
            <w:tcW w:w="2295" w:type="dxa"/>
            <w:shd w:val="clear" w:color="auto" w:fill="auto"/>
            <w:vAlign w:val="center"/>
          </w:tcPr>
          <w:p w:rsidRPr="00E50E8C" w:rsidR="009334CF" w:rsidP="009334CF" w:rsidRDefault="009334CF" w14:paraId="0A0C5F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7313" w:type="dxa"/>
            <w:shd w:val="clear" w:color="auto" w:fill="auto"/>
            <w:vAlign w:val="center"/>
          </w:tcPr>
          <w:p w:rsidRPr="00FA72A2" w:rsidR="008E31DC" w:rsidP="008E31DC" w:rsidRDefault="008E31DC" w14:paraId="5147814B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Cunoaşterea noţiunilor de bază, a simbolizarii şi aparaturii specifice acţionărilor proporţionale şi servohidraulice.</w:t>
            </w:r>
          </w:p>
          <w:p w:rsidRPr="00FA72A2" w:rsidR="008E31DC" w:rsidP="008E31DC" w:rsidRDefault="008E31DC" w14:paraId="3F37F6B5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Cunoaşterea a metodelor specifice de calcul aferente sistemelor </w:t>
            </w: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</w:t>
            </w:r>
          </w:p>
          <w:p w:rsidRPr="00FA72A2" w:rsidR="008E31DC" w:rsidP="008E31DC" w:rsidRDefault="008E31DC" w14:paraId="61005D23" w14:textId="77777777">
            <w:pPr>
              <w:numPr>
                <w:ilvl w:val="0"/>
                <w:numId w:val="10"/>
              </w:numPr>
              <w:tabs>
                <w:tab w:val="clear" w:pos="720"/>
                <w:tab w:val="num" w:pos="364"/>
                <w:tab w:val="num" w:pos="459"/>
                <w:tab w:val="num" w:pos="486"/>
              </w:tabs>
              <w:ind w:left="364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Realizarea/citirea unor scheme de acţionare specifice.</w:t>
            </w:r>
          </w:p>
          <w:p w:rsidRPr="00E50E8C" w:rsidR="009334CF" w:rsidP="008E31DC" w:rsidRDefault="008E31DC" w14:paraId="17B7A769" w14:textId="6601EA52">
            <w:pPr>
              <w:numPr>
                <w:ilvl w:val="3"/>
                <w:numId w:val="10"/>
              </w:numPr>
              <w:tabs>
                <w:tab w:val="num" w:pos="364"/>
              </w:tabs>
              <w:ind w:left="364"/>
              <w:rPr>
                <w:rFonts w:asciiTheme="minorHAnsi" w:hAnsiTheme="minorHAnsi" w:cstheme="minorHAnsi"/>
                <w:sz w:val="22"/>
                <w:szCs w:val="22"/>
              </w:rPr>
            </w:pP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Diagnoza primară a sistemelor </w:t>
            </w:r>
            <w:r w:rsidRPr="00FA72A2">
              <w:rPr>
                <w:rFonts w:asciiTheme="minorHAnsi" w:hAnsiTheme="minorHAnsi" w:cstheme="minorHAnsi"/>
                <w:sz w:val="22"/>
                <w:szCs w:val="22"/>
              </w:rPr>
              <w:t>proporţionale şi servohidraulice</w:t>
            </w:r>
            <w:r w:rsidRPr="00FA72A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</w:t>
            </w:r>
          </w:p>
        </w:tc>
      </w:tr>
    </w:tbl>
    <w:p w:rsidRPr="00E50E8C" w:rsidR="00EE0BA5" w:rsidP="00EE0BA5" w:rsidRDefault="00EE0BA5" w14:paraId="7CCBE7C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587E38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850"/>
        <w:gridCol w:w="719"/>
        <w:gridCol w:w="1707"/>
        <w:gridCol w:w="1332"/>
      </w:tblGrid>
      <w:tr w:rsidRPr="00E50E8C" w:rsidR="00200FAD" w:rsidTr="009F4C4C" w14:paraId="580F436B" w14:textId="77777777">
        <w:tc>
          <w:tcPr>
            <w:tcW w:w="58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3931C1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71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4CD18E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70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41B7F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33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33BCC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9334CF" w:rsidTr="009F4C4C" w14:paraId="6AF8D3E3" w14:textId="77777777"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2449D16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1</w:t>
            </w:r>
          </w:p>
          <w:p w:rsidRPr="00F70FC6" w:rsidR="009334CF" w:rsidP="009334CF" w:rsidRDefault="00FA72A2" w14:paraId="5C9A4B18" w14:textId="34F608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Noţiuni introductive privind tehnica hidraulicii proporţionale şi servohidraulicii.</w:t>
            </w:r>
          </w:p>
        </w:tc>
        <w:tc>
          <w:tcPr>
            <w:tcW w:w="71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63FAECA" w14:textId="1BE660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 w:val="restart"/>
            <w:tcBorders>
              <w:top w:val="single" w:color="auto" w:sz="6" w:space="0"/>
            </w:tcBorders>
            <w:vAlign w:val="center"/>
          </w:tcPr>
          <w:p w:rsidR="00537A82" w:rsidP="009334CF" w:rsidRDefault="00537A82" w14:paraId="25F4295F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1C9C3AFC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3D491514" w14:textId="5101E0FC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Expunere</w:t>
            </w:r>
          </w:p>
          <w:p w:rsidR="009334CF" w:rsidP="009334CF" w:rsidRDefault="009334CF" w14:paraId="37BA850C" w14:textId="308F9F94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37A82" w:rsidP="009334CF" w:rsidRDefault="00537A82" w14:paraId="10E9B5E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098EDC9A" w14:textId="32EC77FF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5FD73BB" w14:textId="70F511A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537A82" w:rsidP="009334CF" w:rsidRDefault="00537A82" w14:paraId="04B3E5C1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0942E8" w:rsidP="000942E8" w:rsidRDefault="00537A82" w14:paraId="5E5DD77C" w14:textId="341C6B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>În procesul de predare se vor folosi metode multimedia  (</w:t>
            </w:r>
            <w:r>
              <w:rPr>
                <w:rFonts w:ascii="Calibri" w:hAnsi="Calibri" w:cs="Calibri"/>
                <w:sz w:val="22"/>
                <w:szCs w:val="22"/>
              </w:rPr>
              <w:t>prezent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ri powerpoint,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secven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foto / 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video</w:t>
            </w:r>
            <w:r>
              <w:rPr>
                <w:rFonts w:ascii="Calibri" w:hAnsi="Calibri" w:cs="Calibri"/>
                <w:sz w:val="22"/>
                <w:szCs w:val="22"/>
              </w:rPr>
              <w:t>, anima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ii, simulare func</w:t>
            </w:r>
            <w:r w:rsidRPr="00A57DA6">
              <w:rPr>
                <w:rFonts w:ascii="Calibri" w:hAnsi="Calibri"/>
                <w:sz w:val="22"/>
                <w:szCs w:val="22"/>
                <w:lang w:val="it-IT"/>
              </w:rPr>
              <w:t>ţ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>ional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 componente / sisteme, tablet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>
              <w:rPr>
                <w:rFonts w:ascii="Calibri" w:hAnsi="Calibri"/>
                <w:sz w:val="22"/>
                <w:szCs w:val="22"/>
                <w:lang w:val="it-IT"/>
              </w:rPr>
              <w:t xml:space="preserve"> grafic</w:t>
            </w: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742131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 w:val="restart"/>
            <w:tcBorders>
              <w:top w:val="single" w:color="auto" w:sz="6" w:space="0"/>
            </w:tcBorders>
            <w:vAlign w:val="center"/>
          </w:tcPr>
          <w:p w:rsidRPr="00E50E8C" w:rsidR="009334CF" w:rsidP="009334CF" w:rsidRDefault="009334CF" w14:paraId="38713B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46CC813E" w14:textId="77777777"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6F3F14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2</w:t>
            </w:r>
          </w:p>
          <w:p w:rsidRPr="00F70FC6" w:rsidR="009334CF" w:rsidP="009334CF" w:rsidRDefault="00FA72A2" w14:paraId="66E5ACCA" w14:textId="48C2D2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Sinoptic asupra teoriei sistemelor şi reglajului automat.</w:t>
            </w:r>
          </w:p>
        </w:tc>
        <w:tc>
          <w:tcPr>
            <w:tcW w:w="71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1422AF02" w14:textId="700FC9F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11A089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6BDB4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486475E6" w14:textId="77777777"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7587C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3</w:t>
            </w:r>
          </w:p>
          <w:p w:rsidRPr="00F70FC6" w:rsidR="009334CF" w:rsidP="009334CF" w:rsidRDefault="00FA72A2" w14:paraId="2E8710A6" w14:textId="32835C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Convertori electromecanici.</w:t>
            </w:r>
          </w:p>
        </w:tc>
        <w:tc>
          <w:tcPr>
            <w:tcW w:w="71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E968414" w14:textId="28C3D1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3F55A9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457D3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6BBF2811" w14:textId="77777777">
        <w:trPr>
          <w:trHeight w:val="285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2F8CA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Curs 4</w:t>
            </w:r>
          </w:p>
          <w:p w:rsidRPr="00F70FC6" w:rsidR="009334CF" w:rsidP="009334CF" w:rsidRDefault="00FA72A2" w14:paraId="510BD504" w14:textId="02C7E3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Aparate de distribuţie proporţionale.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DF7D9D6" w14:textId="7B4B4A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386CC9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407536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03404CD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2C2B71AF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5</w:t>
            </w:r>
          </w:p>
          <w:p w:rsidRPr="00F70FC6" w:rsidR="009334CF" w:rsidP="009334CF" w:rsidRDefault="00FA72A2" w14:paraId="1F710E3C" w14:textId="2E1355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Ventile de presiune proporţionale.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F3BE997" w14:textId="126556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487D1ED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031622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01F17C3E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2C669E8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6</w:t>
            </w:r>
          </w:p>
          <w:p w:rsidRPr="00F70FC6" w:rsidR="009334CF" w:rsidP="009334CF" w:rsidRDefault="00FA72A2" w14:paraId="54D077D9" w14:textId="0136A0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Drosele şi ventile regulatoare de debit proporţionale.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C92A2F5" w14:textId="54AD9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00826F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26ED8A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15FB395B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D530B9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7</w:t>
            </w:r>
          </w:p>
          <w:p w:rsidRPr="00F70FC6" w:rsidR="009334CF" w:rsidP="009334CF" w:rsidRDefault="00FA72A2" w14:paraId="2837F8E1" w14:textId="0B8383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Servodistribuitoare.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0653A13B" w14:textId="230FCC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515CF9D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76EA4F9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78FC63A0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0961F16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8</w:t>
            </w:r>
          </w:p>
          <w:p w:rsidRPr="00F70FC6" w:rsidR="009334CF" w:rsidP="009334CF" w:rsidRDefault="00FA72A2" w14:paraId="61D41D37" w14:textId="63F1C5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Principiile servoacţionărilor hidraulice rezistive şi volumice.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171B9EC" w14:textId="30336E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22F65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60996D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155D6F2D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11C51F7E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9</w:t>
            </w:r>
          </w:p>
          <w:p w:rsidRPr="00F70FC6" w:rsidR="009334CF" w:rsidP="009334CF" w:rsidRDefault="0010447B" w14:paraId="0586ECC3" w14:textId="38B5B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Senzori şi traductoare pentru servoacţionări hidraulice.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4359D3A" w14:textId="401705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37DD90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49F349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37421D4A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4475287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10</w:t>
            </w:r>
          </w:p>
          <w:p w:rsidRPr="00F70FC6" w:rsidR="009334CF" w:rsidP="009334CF" w:rsidRDefault="0010447B" w14:paraId="3C7ECD37" w14:textId="1D11EB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 xml:space="preserve">Modelarea şi simularea numerică a sistemelor de acţionare hidraulice proporţionale . Axe hidraulice liniare. 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679395D6" w14:textId="4E482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23E8314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1DB8026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29A296D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2EE3AB2D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Curs 11</w:t>
            </w:r>
          </w:p>
          <w:p w:rsidRPr="00F70FC6" w:rsidR="009334CF" w:rsidP="009334CF" w:rsidRDefault="0010447B" w14:paraId="7E6A65DD" w14:textId="476F064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Axe hidraulice liniare. Liniarizarea modelului.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2D2C226" w14:textId="419633F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7A6F172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12D8FE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039D9EF4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50A38D92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12</w:t>
            </w:r>
          </w:p>
          <w:p w:rsidRPr="00F70FC6" w:rsidR="009334CF" w:rsidP="009334CF" w:rsidRDefault="0010447B" w14:paraId="5D818F45" w14:textId="23B2CA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 xml:space="preserve">Modelarea şi simularea numerică a sistemelor de acţionare hidraulice proporţionale . Axe hidraulice rotative. 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E6229C0" w14:textId="3A53D65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26E882D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40F1498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08051D91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F70FC6" w:rsidR="009334CF" w:rsidP="009334CF" w:rsidRDefault="009334CF" w14:paraId="634C34FE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Curs 13</w:t>
            </w:r>
          </w:p>
          <w:p w:rsidRPr="00F70FC6" w:rsidR="009334CF" w:rsidP="009334CF" w:rsidRDefault="009334CF" w14:paraId="50E795E3" w14:textId="049C6E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Circuite hidraulice complexe pentru reglarea debitelor.</w:t>
            </w:r>
          </w:p>
        </w:tc>
        <w:tc>
          <w:tcPr>
            <w:tcW w:w="719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5F6DF57D" w14:textId="3D533C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186F95F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0BD867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7E368CF6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9F4C4C" w:rsidR="009334CF" w:rsidP="009334CF" w:rsidRDefault="009334CF" w14:paraId="11C131FC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F4C4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Curs 14</w:t>
            </w:r>
          </w:p>
          <w:p w:rsidRPr="00F70FC6" w:rsidR="009334CF" w:rsidP="009334CF" w:rsidRDefault="0010447B" w14:paraId="474BEA0A" w14:textId="54E197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70FC6">
              <w:rPr>
                <w:rFonts w:asciiTheme="minorHAnsi" w:hAnsiTheme="minorHAnsi" w:cstheme="minorHAnsi"/>
                <w:sz w:val="22"/>
                <w:szCs w:val="22"/>
              </w:rPr>
              <w:t>Regulatoare pentru servoacţionări hidraulice. Acordarea regulatoarelor. Regulatoare autocomandabile.</w:t>
            </w:r>
          </w:p>
        </w:tc>
        <w:tc>
          <w:tcPr>
            <w:tcW w:w="71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465E5B79" w14:textId="3D38390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2CE802A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BB9B3E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9334CF" w:rsidTr="009F4C4C" w14:paraId="273C26EF" w14:textId="77777777"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="009334CF" w:rsidP="009334CF" w:rsidRDefault="009334CF" w14:paraId="0DCAAB7D" w14:textId="30F0A1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A57DA6" w:rsidR="009334CF" w:rsidP="009334CF" w:rsidRDefault="009334CF" w14:paraId="042773EB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  <w:lang w:val="en-AU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 xml:space="preserve">Assofluid, (2007):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  <w:lang w:val="en-AU"/>
              </w:rPr>
              <w:t>Hydraulics in industrial and mobile applications</w:t>
            </w:r>
            <w:r w:rsidRPr="00A57DA6">
              <w:rPr>
                <w:rFonts w:ascii="Calibri" w:hAnsi="Calibri" w:cs="Calibri"/>
                <w:bCs/>
                <w:sz w:val="22"/>
                <w:szCs w:val="22"/>
                <w:lang w:val="en-AU"/>
              </w:rPr>
              <w:t>, Grafiche Parole Nuove – Brugherio (Milano).</w:t>
            </w:r>
          </w:p>
          <w:p w:rsidRPr="0010447B" w:rsidR="0010447B" w:rsidP="0010447B" w:rsidRDefault="0010447B" w14:paraId="2E3C3B1C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="009334CF" w:rsidP="009334CF" w:rsidRDefault="009334CF" w14:paraId="7896AD59" w14:textId="63BF8A33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Deacu, L</w:t>
            </w:r>
            <w:r w:rsidRPr="00A57DA6" w:rsidR="0010447B">
              <w:rPr>
                <w:rFonts w:ascii="Calibri" w:hAnsi="Calibri" w:cs="Calibri"/>
                <w:bCs/>
                <w:sz w:val="22"/>
                <w:szCs w:val="22"/>
              </w:rPr>
              <w:t xml:space="preserve">., ş.a., 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(198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): 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Tehnica hidraulicii proporţionale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="0010447B">
              <w:rPr>
                <w:rFonts w:ascii="Calibri" w:hAnsi="Calibri" w:cs="Calibri"/>
                <w:bCs/>
                <w:sz w:val="22"/>
                <w:szCs w:val="22"/>
              </w:rPr>
              <w:t>Ed. Dacia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Cluj-Napoca.</w:t>
            </w:r>
          </w:p>
          <w:p w:rsidRPr="00EC0A81" w:rsidR="009334CF" w:rsidP="00EC0A81" w:rsidRDefault="009334CF" w14:paraId="5AD993F6" w14:textId="0D686FD9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Suport pentru susţinerea cursurilor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9334CF" w:rsidR="009334CF" w:rsidP="009334CF" w:rsidRDefault="009334CF" w14:paraId="1323C4BB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9334CF" w:rsidR="009334CF" w:rsidP="009334CF" w:rsidRDefault="00000000" w14:paraId="3321801A" w14:textId="19F6E9EC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9">
              <w:r w:rsidRPr="009334CF" w:rsidR="009334CF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 w:rsidR="009334CF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 w:rsid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 w:rsidR="009334CF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  <w:tr w:rsidRPr="00E50E8C" w:rsidR="009334CF" w:rsidTr="009F4C4C" w14:paraId="116736FF" w14:textId="77777777">
        <w:tc>
          <w:tcPr>
            <w:tcW w:w="58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9334CF" w:rsidRDefault="009334CF" w14:paraId="49AE6F39" w14:textId="24A8D6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aborator</w:t>
            </w:r>
          </w:p>
        </w:tc>
        <w:tc>
          <w:tcPr>
            <w:tcW w:w="71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9334CF" w:rsidP="009334CF" w:rsidRDefault="009334CF" w14:paraId="43EDB3B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707" w:type="dxa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1114AE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332" w:type="dxa"/>
            <w:tcBorders>
              <w:top w:val="single" w:color="auto" w:sz="12" w:space="0"/>
            </w:tcBorders>
            <w:vAlign w:val="center"/>
          </w:tcPr>
          <w:p w:rsidRPr="00E50E8C" w:rsidR="009334CF" w:rsidP="009334CF" w:rsidRDefault="009334CF" w14:paraId="6168E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9334CF" w:rsidTr="009F4C4C" w14:paraId="22938BC9" w14:textId="77777777"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62BC1149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1</w:t>
            </w:r>
          </w:p>
          <w:p w:rsidRPr="007E1B3B" w:rsidR="009334CF" w:rsidP="009334CF" w:rsidRDefault="00F70FC6" w14:paraId="3FB5942D" w14:textId="47DEB9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Modelarea sistemelor servohidraulice prin utilizarea transformatei Laplace.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34025D63" w14:textId="2A5B00B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 w:val="restart"/>
            <w:vAlign w:val="center"/>
          </w:tcPr>
          <w:p w:rsidR="009334CF" w:rsidP="009334CF" w:rsidRDefault="009334CF" w14:paraId="275B2565" w14:textId="4001D9E0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Expuner</w:t>
            </w:r>
            <w:r w:rsidR="00877E80">
              <w:rPr>
                <w:rFonts w:ascii="Calibri" w:hAnsi="Calibri" w:cs="Calibri"/>
                <w:sz w:val="22"/>
                <w:szCs w:val="22"/>
              </w:rPr>
              <w:t>e</w:t>
            </w:r>
          </w:p>
          <w:p w:rsidR="009334CF" w:rsidP="009334CF" w:rsidRDefault="009334CF" w14:paraId="6EB665E3" w14:textId="49A2074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5C5B89" w:rsidP="009334CF" w:rsidRDefault="005C5B89" w14:paraId="67FE0602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62398C" w:rsidR="009334CF" w:rsidP="009334CF" w:rsidRDefault="009334CF" w14:paraId="666F9944" w14:textId="36EC1AF1">
            <w:pPr>
              <w:rPr>
                <w:rFonts w:ascii="Calibri" w:hAnsi="Calibri" w:cs="Calibri"/>
                <w:sz w:val="22"/>
                <w:szCs w:val="22"/>
              </w:rPr>
            </w:pPr>
            <w:r w:rsidRPr="0062398C">
              <w:rPr>
                <w:rFonts w:ascii="Calibri" w:hAnsi="Calibri" w:cs="Calibri"/>
                <w:sz w:val="22"/>
                <w:szCs w:val="22"/>
              </w:rPr>
              <w:t>Conversație</w:t>
            </w:r>
          </w:p>
          <w:p w:rsidR="009334CF" w:rsidP="009334CF" w:rsidRDefault="009334CF" w14:paraId="6257C3CE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9334CF" w:rsidP="009334CF" w:rsidRDefault="009334CF" w14:paraId="5BFFAA9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Pr="00D5762D" w:rsidR="009334CF" w:rsidP="009334CF" w:rsidRDefault="009334CF" w14:paraId="7A3FA317" w14:textId="66C580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D5762D">
              <w:rPr>
                <w:rFonts w:ascii="Calibri" w:hAnsi="Calibri" w:cs="Calibri"/>
                <w:sz w:val="22"/>
                <w:szCs w:val="22"/>
              </w:rPr>
              <w:t xml:space="preserve">În procesul de </w:t>
            </w:r>
            <w:r w:rsidR="00877E80">
              <w:rPr>
                <w:rFonts w:ascii="Calibri" w:hAnsi="Calibri" w:cs="Calibri"/>
                <w:sz w:val="22"/>
                <w:szCs w:val="22"/>
              </w:rPr>
              <w:t>sustinere se va utiliza infrastructura laboratorului</w:t>
            </w:r>
            <w:r w:rsidRPr="00D5762D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0942E8">
              <w:rPr>
                <w:rFonts w:ascii="Calibri" w:hAnsi="Calibri"/>
                <w:sz w:val="22"/>
                <w:szCs w:val="22"/>
                <w:lang w:val="it-IT"/>
              </w:rPr>
              <w:t>componente / sisteme</w:t>
            </w:r>
            <w:r w:rsidR="00877E80">
              <w:rPr>
                <w:rFonts w:ascii="Calibri" w:hAnsi="Calibri"/>
                <w:sz w:val="22"/>
                <w:szCs w:val="22"/>
                <w:lang w:val="it-IT"/>
              </w:rPr>
              <w:t xml:space="preserve"> hidraulicie si pneumatice</w:t>
            </w:r>
            <w:r w:rsidRPr="00D5762D">
              <w:rPr>
                <w:rFonts w:ascii="Calibri" w:hAnsi="Calibri" w:cs="Calibri"/>
                <w:sz w:val="22"/>
                <w:szCs w:val="22"/>
              </w:rPr>
              <w:t>)</w:t>
            </w:r>
          </w:p>
          <w:p w:rsidRPr="00E50E8C" w:rsidR="009334CF" w:rsidP="009334CF" w:rsidRDefault="009334CF" w14:paraId="59C56D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 w:val="restart"/>
            <w:vAlign w:val="center"/>
          </w:tcPr>
          <w:p w:rsidRPr="00E50E8C" w:rsidR="009334CF" w:rsidP="009334CF" w:rsidRDefault="009334CF" w14:paraId="05F4FCD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03CD9B62" w14:textId="77777777">
        <w:trPr>
          <w:trHeight w:val="285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0A4A1B11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2</w:t>
            </w:r>
          </w:p>
          <w:p w:rsidRPr="007E1B3B" w:rsidR="009334CF" w:rsidP="009334CF" w:rsidRDefault="00FE64C4" w14:paraId="116657CB" w14:textId="29A759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Modelarea elementelor de transfer liniare de tip PT1, PT2.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1E42BBF3" w14:textId="0038180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01310B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18F5C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11DECF74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253E6AC7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3</w:t>
            </w:r>
          </w:p>
          <w:p w:rsidRPr="007E1B3B" w:rsidR="009334CF" w:rsidP="009334CF" w:rsidRDefault="007E1B3B" w14:paraId="01CEAB30" w14:textId="2F0A3E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Comanda proporţională a pompelor cu palete - organologie, studiul comportării în regim staţionar şi tranzitoriu.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708A06D5" w14:textId="02FF3F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7A3514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61659A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72EE5F0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343024A0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4</w:t>
            </w:r>
          </w:p>
          <w:p w:rsidRPr="007E1B3B" w:rsidR="009334CF" w:rsidP="009334CF" w:rsidRDefault="007E1B3B" w14:paraId="2BC9526F" w14:textId="34CF1F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Comanda proporţională a pompelor cu pistoane axiale - organologie, studiul comportării în regim staţionar şi tranzitoriu.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656C3620" w14:textId="153311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0365669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641E213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32948C4F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4BC108E2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5</w:t>
            </w:r>
          </w:p>
          <w:p w:rsidRPr="007E1B3B" w:rsidR="009334CF" w:rsidP="009334CF" w:rsidRDefault="007E1B3B" w14:paraId="3DC07406" w14:textId="62450F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Aparate de distribuţie proporţionale - organologie, studiul comportării în regim staţionar şi tranzitoriu.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1B2FD3FD" w14:textId="6328A1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14E441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13A4C1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72A52AB4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5D8EABF5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Lucrarea nr. 6</w:t>
            </w:r>
          </w:p>
          <w:p w:rsidRPr="007E1B3B" w:rsidR="009334CF" w:rsidP="009334CF" w:rsidRDefault="007E1B3B" w14:paraId="07D770D2" w14:textId="35E2AE3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Ventile de presiune proporţionale - organologie, studiul comportării în regim staţionar şi tranzitoriu.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Pr="00E50E8C" w:rsidR="009334CF" w:rsidP="00547613" w:rsidRDefault="009334CF" w14:paraId="6F0FCBA7" w14:textId="28B9EB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4C04BB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6CA0DF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61331B40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9334CF" w:rsidP="009334CF" w:rsidRDefault="009334CF" w14:paraId="37EB4AF5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7</w:t>
            </w:r>
          </w:p>
          <w:p w:rsidRPr="007E1B3B" w:rsidR="009334CF" w:rsidP="009334CF" w:rsidRDefault="007E1B3B" w14:paraId="45641F6B" w14:textId="540A21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Drosele şi ventile regulatoare de debit proporţionale - studiul comportării în regim staţionar şi tranzitoriu.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50E8C" w:rsidR="009334CF" w:rsidP="00547613" w:rsidRDefault="009334CF" w14:paraId="2D163898" w14:textId="7F924F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vMerge/>
            <w:vAlign w:val="center"/>
          </w:tcPr>
          <w:p w:rsidRPr="00E50E8C" w:rsidR="009334CF" w:rsidP="009334CF" w:rsidRDefault="009334CF" w14:paraId="4885E8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vMerge/>
            <w:vAlign w:val="center"/>
          </w:tcPr>
          <w:p w:rsidRPr="00E50E8C" w:rsidR="009334CF" w:rsidP="009334CF" w:rsidRDefault="009334CF" w14:paraId="5429C3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3688EFE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Pr="007E1B3B" w:rsidR="007E1B3B" w:rsidP="007E1B3B" w:rsidRDefault="007E1B3B" w14:paraId="6D98E6A5" w14:textId="1604B5D1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Lucrarea nr. 8</w:t>
            </w:r>
          </w:p>
          <w:p w:rsidRPr="007E1B3B" w:rsidR="007E1B3B" w:rsidP="009334CF" w:rsidRDefault="007E1B3B" w14:paraId="2FC9A1E2" w14:textId="546429F9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7E1B3B">
              <w:rPr>
                <w:rFonts w:asciiTheme="minorHAnsi" w:hAnsiTheme="minorHAnsi" w:cstheme="minorHAnsi"/>
                <w:sz w:val="22"/>
                <w:szCs w:val="22"/>
              </w:rPr>
              <w:t>Simularea numerică a modelelor matematice pentru axe hidraulice cu comandă proporţională.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5542488" w14:textId="0E03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80A4F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E9A75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67872F86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59414882" w14:textId="2A5838D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9</w:t>
            </w:r>
          </w:p>
          <w:p w:rsidRPr="00A57DA6" w:rsidR="007E1B3B" w:rsidP="007E1B3B" w:rsidRDefault="007E1B3B" w14:paraId="7A9CA9A2" w14:textId="55BB29FE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Comanda proporţională a vitezei motoarelor hidraulice liniare.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7249D24" w14:textId="2932F9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02AD60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505BA9A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29230696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72C6E765" w14:textId="2B6BC390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10</w:t>
            </w:r>
          </w:p>
          <w:p w:rsidRPr="00A57DA6" w:rsidR="007E1B3B" w:rsidP="009334CF" w:rsidRDefault="007E1B3B" w14:paraId="42D06DBE" w14:textId="3D9C8ADF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automată a vitezei motoarelor hidraulice liniare.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510EF12F" w14:textId="239D5E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54771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60D010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060DEC52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53A805E0" w14:textId="4D9B6F22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11</w:t>
            </w:r>
          </w:p>
          <w:p w:rsidRPr="00A57DA6" w:rsidR="007E1B3B" w:rsidP="009334CF" w:rsidRDefault="007E1B3B" w14:paraId="6066A74B" w14:textId="254B1F87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Reglarea automată a poziţiei motoarelor hidraulice liniare diferenţiale.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5D2CC468" w14:textId="672D4C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1977B3A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203400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5B0E70A1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6FF649B3" w14:textId="679AB283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12</w:t>
            </w:r>
          </w:p>
          <w:p w:rsidRPr="00A57DA6" w:rsidR="007E1B3B" w:rsidP="009334CF" w:rsidRDefault="007E1B3B" w14:paraId="61D937FE" w14:textId="1B4BFFC6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lastRenderedPageBreak/>
              <w:t>Reglarea debitului, presiunii sau puterii a pompelor hidraulice cu volum unitar variabil.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6545EC4E" w14:textId="4FE60E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6874E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FE68F2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37ACC657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5676445F" w14:textId="7326B2FB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13</w:t>
            </w:r>
          </w:p>
          <w:p w:rsidRPr="00A57DA6" w:rsidR="007E1B3B" w:rsidP="009334CF" w:rsidRDefault="007E1B3B" w14:paraId="653B8041" w14:textId="72E2DDC0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Comportarea dinamică a sistemelor servohidraulice la variaţia sarcinii motorului.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36B4197A" w14:textId="47BAEF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36422B5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2384C6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E1B3B" w:rsidTr="009F4C4C" w14:paraId="55162B15" w14:textId="77777777">
        <w:trPr>
          <w:trHeight w:val="282"/>
        </w:trPr>
        <w:tc>
          <w:tcPr>
            <w:tcW w:w="5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</w:tcPr>
          <w:p w:rsidR="007E1B3B" w:rsidP="007E1B3B" w:rsidRDefault="007E1B3B" w14:paraId="1229E388" w14:textId="44DBA319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A57DA6">
              <w:rPr>
                <w:rFonts w:ascii="Calibri" w:hAnsi="Calibri"/>
                <w:sz w:val="22"/>
                <w:szCs w:val="22"/>
                <w:lang w:val="pt-BR"/>
              </w:rPr>
              <w:t xml:space="preserve">Lucrarea nr.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14</w:t>
            </w:r>
          </w:p>
          <w:p w:rsidRPr="00A57DA6" w:rsidR="007E1B3B" w:rsidP="009334CF" w:rsidRDefault="007E1B3B" w14:paraId="7C7E0ACE" w14:textId="4FBC833A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D35C82">
              <w:rPr>
                <w:sz w:val="22"/>
                <w:szCs w:val="22"/>
              </w:rPr>
              <w:t>Acordarea regulatoarelor pentru un servosistem de acţionare cu motoare hidraulice liniare.</w:t>
            </w:r>
          </w:p>
        </w:tc>
        <w:tc>
          <w:tcPr>
            <w:tcW w:w="719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 w:rsidR="007E1B3B" w:rsidP="00547613" w:rsidRDefault="007E1B3B" w14:paraId="0A71895C" w14:textId="699227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07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40AF40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color="auto" w:sz="6" w:space="0"/>
            </w:tcBorders>
            <w:vAlign w:val="center"/>
          </w:tcPr>
          <w:p w:rsidRPr="00E50E8C" w:rsidR="007E1B3B" w:rsidP="009334CF" w:rsidRDefault="007E1B3B" w14:paraId="1E3AE9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9334CF" w:rsidTr="009F4C4C" w14:paraId="599BBDF1" w14:textId="77777777"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E50E8C" w:rsidR="009334CF" w:rsidP="009334CF" w:rsidRDefault="009334CF" w14:paraId="00A9534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0447B" w:rsidR="007E1B3B" w:rsidP="007E1B3B" w:rsidRDefault="007E1B3B" w14:paraId="390B4945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Deacu, L., Pop, I., (1983):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Hidraulica maşinilor-unelte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Lito. IPCN, Cluj-Napoca.</w:t>
            </w:r>
          </w:p>
          <w:p w:rsidR="007E1B3B" w:rsidP="007E1B3B" w:rsidRDefault="007E1B3B" w14:paraId="0106A2F4" w14:textId="77777777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Deacu, L., ş.a., (198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9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):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Tehnica hidraulicii proporţionale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Ed. Dacia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Cluj-Napoca.</w:t>
            </w:r>
          </w:p>
          <w:p w:rsidRPr="00A57DA6" w:rsidR="007E1B3B" w:rsidP="007E1B3B" w:rsidRDefault="007E1B3B" w14:paraId="76A617AB" w14:textId="341C81D9">
            <w:pPr>
              <w:numPr>
                <w:ilvl w:val="0"/>
                <w:numId w:val="1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 xml:space="preserve">Marcu, I. L., - 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Suport pentru susţinerea 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lucră</w:t>
            </w:r>
            <w:r w:rsidRPr="00216662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rilor</w:t>
            </w:r>
            <w:r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de laborator</w:t>
            </w:r>
            <w:r w:rsidRPr="00A57DA6">
              <w:rPr>
                <w:rFonts w:ascii="Calibri" w:hAnsi="Calibri" w:cs="Calibri"/>
                <w:bCs/>
                <w:sz w:val="22"/>
                <w:szCs w:val="22"/>
              </w:rPr>
              <w:t>, în format electronic.</w:t>
            </w:r>
          </w:p>
          <w:p w:rsidRPr="009334CF" w:rsidR="007E1B3B" w:rsidP="007E1B3B" w:rsidRDefault="007E1B3B" w14:paraId="2538D15F" w14:textId="77777777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Pop, I., Marcu, I. L., ş.a., (2004): </w:t>
            </w:r>
            <w:r w:rsidRPr="009334C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Acţionări hidraulice moderne. Pneumatică</w:t>
            </w:r>
            <w:r w:rsidRPr="009334CF">
              <w:rPr>
                <w:rFonts w:ascii="Calibri" w:hAnsi="Calibri" w:cs="Calibri"/>
                <w:bCs/>
                <w:sz w:val="22"/>
                <w:szCs w:val="22"/>
              </w:rPr>
              <w:t xml:space="preserve">, Ed. UTPES, Cluj-Napoca. </w:t>
            </w:r>
          </w:p>
          <w:p w:rsidRPr="009334CF" w:rsidR="009334CF" w:rsidP="007E1B3B" w:rsidRDefault="00000000" w14:paraId="7AEC62EB" w14:textId="0FC4FCD6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10">
              <w:r w:rsidRPr="009334CF" w:rsidR="007E1B3B">
                <w:rPr>
                  <w:rStyle w:val="Hyperlink"/>
                  <w:rFonts w:ascii="Calibri" w:hAnsi="Calibri" w:cs="Calibri"/>
                  <w:bCs/>
                  <w:sz w:val="22"/>
                  <w:szCs w:val="22"/>
                </w:rPr>
                <w:t>www.piif.ro</w:t>
              </w:r>
            </w:hyperlink>
            <w:r w:rsidRPr="009334CF" w:rsidR="007E1B3B">
              <w:rPr>
                <w:rFonts w:ascii="Calibri" w:hAnsi="Calibri" w:cs="Calibri"/>
                <w:bCs/>
                <w:sz w:val="22"/>
                <w:szCs w:val="22"/>
              </w:rPr>
              <w:t xml:space="preserve"> - </w:t>
            </w:r>
            <w:r w:rsidRPr="009334CF" w:rsidR="007E1B3B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Platforma Informatică pentru Ingineria Fluidelor (Piif)</w:t>
            </w:r>
            <w:r w:rsidRPr="009334CF" w:rsidR="007E1B3B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</w:tbl>
    <w:p w:rsidR="00537A82" w:rsidP="16C14815" w:rsidRDefault="00537A82" w14:paraId="1518BDA6" w14:textId="77777777">
      <w:pPr>
        <w:jc w:val="both"/>
        <w:rPr>
          <w:rFonts w:asciiTheme="minorHAnsi" w:hAnsiTheme="minorHAnsi" w:cstheme="minorBidi"/>
          <w:b/>
          <w:bCs/>
          <w:sz w:val="16"/>
          <w:szCs w:val="16"/>
        </w:rPr>
      </w:pPr>
    </w:p>
    <w:p w:rsidRPr="00E50E8C" w:rsidR="00EE0BA5" w:rsidP="003773FF" w:rsidRDefault="00EE0BA5" w14:paraId="1C3FCCE5" w14:textId="6A247E93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9334CF" w14:paraId="6A5EC9B4" w14:textId="77777777">
        <w:trPr>
          <w:trHeight w:val="429"/>
        </w:trPr>
        <w:tc>
          <w:tcPr>
            <w:tcW w:w="5000" w:type="pct"/>
          </w:tcPr>
          <w:p w:rsidRPr="00BB331A" w:rsidR="00EE0BA5" w:rsidP="00BB331A" w:rsidRDefault="009334CF" w14:paraId="7028DACC" w14:textId="61DCB866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 xml:space="preserve">Se realizează prin discuţii periodice cu reprezentanţi ai angajatorilor (mediului economic) şi </w:t>
            </w:r>
            <w:r>
              <w:rPr>
                <w:rFonts w:ascii="Calibri" w:hAnsi="Calibri" w:eastAsia="Times New Roman" w:cs="Calibri"/>
                <w:sz w:val="22"/>
                <w:szCs w:val="22"/>
              </w:rPr>
              <w:t xml:space="preserve">ai </w:t>
            </w:r>
            <w:r w:rsidRPr="00CF006B">
              <w:rPr>
                <w:rFonts w:ascii="Calibri" w:hAnsi="Calibri" w:eastAsia="Times New Roman" w:cs="Calibri"/>
                <w:sz w:val="22"/>
                <w:szCs w:val="22"/>
              </w:rPr>
              <w:t>asociaţiilor profesionale.</w:t>
            </w:r>
          </w:p>
        </w:tc>
      </w:tr>
    </w:tbl>
    <w:p w:rsidRPr="00E50E8C" w:rsidR="00EE0BA5" w:rsidP="16C14815" w:rsidRDefault="00EE0BA5" w14:paraId="516CF97F" w14:textId="77777777">
      <w:pPr>
        <w:rPr>
          <w:rFonts w:asciiTheme="minorHAnsi" w:hAnsiTheme="minorHAnsi" w:cstheme="minorBidi"/>
          <w:sz w:val="16"/>
          <w:szCs w:val="16"/>
        </w:rPr>
      </w:pPr>
    </w:p>
    <w:p w:rsidRPr="00E50E8C" w:rsidR="00EE0BA5" w:rsidP="00EE0BA5" w:rsidRDefault="00EE0BA5" w14:paraId="5CAC67A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5"/>
        <w:gridCol w:w="3030"/>
        <w:gridCol w:w="3621"/>
        <w:gridCol w:w="1412"/>
      </w:tblGrid>
      <w:tr w:rsidRPr="00E50E8C" w:rsidR="003773FF" w:rsidTr="009F4C4C" w14:paraId="61C85A96" w14:textId="77777777">
        <w:trPr>
          <w:trHeight w:val="528"/>
        </w:trPr>
        <w:tc>
          <w:tcPr>
            <w:tcW w:w="1545" w:type="dxa"/>
            <w:shd w:val="clear" w:color="auto" w:fill="FFFFFF" w:themeFill="background1"/>
            <w:vAlign w:val="center"/>
          </w:tcPr>
          <w:p w:rsidRPr="00E50E8C" w:rsidR="003773FF" w:rsidP="00F26C1D" w:rsidRDefault="003773FF" w14:paraId="5D1289A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303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773FF" w:rsidP="00F26C1D" w:rsidRDefault="003773FF" w14:paraId="2B37A6C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3621" w:type="dxa"/>
            <w:shd w:val="clear" w:color="auto" w:fill="FFFFFF" w:themeFill="background1"/>
            <w:vAlign w:val="center"/>
          </w:tcPr>
          <w:p w:rsidRPr="00E50E8C" w:rsidR="003773FF" w:rsidP="00F26C1D" w:rsidRDefault="003773FF" w14:paraId="11061B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:rsidRPr="00E50E8C" w:rsidR="003773FF" w:rsidP="00F26C1D" w:rsidRDefault="003773FF" w14:paraId="3261821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DC6215" w:rsidTr="009F4C4C" w14:paraId="643DE93C" w14:textId="77777777">
        <w:trPr>
          <w:trHeight w:val="555"/>
        </w:trPr>
        <w:tc>
          <w:tcPr>
            <w:tcW w:w="1545" w:type="dxa"/>
            <w:shd w:val="clear" w:color="auto" w:fill="FFFFFF" w:themeFill="background1"/>
            <w:vAlign w:val="center"/>
          </w:tcPr>
          <w:p w:rsidR="00DC6215" w:rsidP="00DC6215" w:rsidRDefault="00DC6215" w14:paraId="5E48091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DC6215" w:rsidP="00DC6215" w:rsidRDefault="00DC6215" w14:paraId="0C9217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C6215" w:rsidP="00DC6215" w:rsidRDefault="00DC6215" w14:paraId="5BA69491" w14:textId="5988CF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Cunoştinţe acumulate</w:t>
            </w:r>
          </w:p>
        </w:tc>
        <w:tc>
          <w:tcPr>
            <w:tcW w:w="3621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209E5AC4" w14:textId="7654130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Colocviul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constă din verificare </w:t>
            </w:r>
            <w:r w:rsidR="00D405B0">
              <w:rPr>
                <w:rFonts w:ascii="Calibri" w:hAnsi="Calibri" w:cs="Calibri"/>
                <w:sz w:val="22"/>
                <w:szCs w:val="22"/>
                <w:lang w:val="it-IT"/>
              </w:rPr>
              <w:t>de tip gril</w:t>
            </w:r>
            <w:r w:rsidRPr="00A57DA6" w:rsidR="00537A82">
              <w:rPr>
                <w:rFonts w:ascii="Calibri" w:hAnsi="Calibri"/>
                <w:sz w:val="22"/>
                <w:szCs w:val="22"/>
                <w:lang w:val="pt-BR"/>
              </w:rPr>
              <w:t>ă</w:t>
            </w:r>
            <w:r w:rsidRPr="000B0F36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760CCDBE" w14:textId="1202B17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9F4C4C" w14:paraId="1CB8273E" w14:textId="77777777">
        <w:trPr>
          <w:trHeight w:val="565"/>
        </w:trPr>
        <w:tc>
          <w:tcPr>
            <w:tcW w:w="1545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36297C56" w14:textId="2A31B7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Laborator</w:t>
            </w:r>
          </w:p>
        </w:tc>
        <w:tc>
          <w:tcPr>
            <w:tcW w:w="303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C6215" w:rsidP="00DC6215" w:rsidRDefault="00DC6215" w14:paraId="7093CB67" w14:textId="7C4F22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Corectitudinea Portofoliului Lucrărilor de Laborator</w:t>
            </w:r>
          </w:p>
        </w:tc>
        <w:tc>
          <w:tcPr>
            <w:tcW w:w="3621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70EF184A" w14:textId="126A4D5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Portofoliul lucrărilor de laborator este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evaluat pe parcursul semestrului</w:t>
            </w:r>
            <w:r>
              <w:rPr>
                <w:rFonts w:ascii="Calibri" w:hAnsi="Calibri" w:cs="Calibri"/>
                <w:sz w:val="22"/>
                <w:szCs w:val="22"/>
              </w:rPr>
              <w:t>, după fiecare activitate</w:t>
            </w:r>
            <w:r w:rsidRPr="000B0F36">
              <w:rPr>
                <w:rFonts w:ascii="Calibri" w:hAnsi="Calibri" w:cs="Calibri"/>
                <w:sz w:val="22"/>
                <w:szCs w:val="22"/>
              </w:rPr>
              <w:t xml:space="preserve"> şi notat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:rsidRPr="00E50E8C" w:rsidR="00DC6215" w:rsidP="00DC6215" w:rsidRDefault="00DC6215" w14:paraId="1F83C20D" w14:textId="0CA9497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E769D8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</w:tr>
      <w:tr w:rsidRPr="00E50E8C" w:rsidR="00DC6215" w:rsidTr="009F4C4C" w14:paraId="62FC27A8" w14:textId="77777777">
        <w:trPr>
          <w:trHeight w:val="264"/>
        </w:trPr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="00DC6215" w:rsidP="00DC6215" w:rsidRDefault="00DC6215" w14:paraId="5FC64A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769D8" w:rsidR="00547613" w:rsidP="00547613" w:rsidRDefault="00547613" w14:paraId="71777E17" w14:textId="1701278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eastAsia="Times New Roman" w:cs="Calibri"/>
                <w:sz w:val="22"/>
                <w:szCs w:val="3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Realizarea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a minim 50% din 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cerinţel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e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impuse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 xml:space="preserve"> la fiecare activitate (colocviu şi portofoliul de lucrări</w:t>
            </w:r>
            <w:r w:rsidR="00EC0A81">
              <w:rPr>
                <w:rFonts w:ascii="Calibri" w:hAnsi="Calibri" w:eastAsia="Times New Roman" w:cs="Calibri"/>
                <w:sz w:val="22"/>
                <w:szCs w:val="32"/>
              </w:rPr>
              <w:t>)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  <w:p w:rsidRPr="00E50E8C" w:rsidR="00DC6215" w:rsidP="00547613" w:rsidRDefault="00547613" w14:paraId="55135DA3" w14:textId="63B526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Nota Finală = 0,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Colocviu + 0,5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 xml:space="preserve"> x Nota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Portofoliu Lucr</w:t>
            </w:r>
            <w:r w:rsidR="00023ABC">
              <w:rPr>
                <w:rFonts w:ascii="Calibri" w:hAnsi="Calibri" w:eastAsia="Times New Roman" w:cs="Calibri"/>
                <w:sz w:val="22"/>
                <w:szCs w:val="32"/>
              </w:rPr>
              <w:t>ă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ri</w:t>
            </w:r>
            <w:r w:rsidRPr="00E769D8">
              <w:rPr>
                <w:rFonts w:ascii="Calibri" w:hAnsi="Calibri" w:eastAsia="Times New Roman" w:cs="Calibri"/>
                <w:sz w:val="22"/>
                <w:szCs w:val="32"/>
              </w:rPr>
              <w:t>.</w:t>
            </w:r>
          </w:p>
        </w:tc>
      </w:tr>
    </w:tbl>
    <w:p w:rsidRPr="00BB331A" w:rsidR="003773FF" w:rsidP="16C14815" w:rsidRDefault="003773FF" w14:paraId="7E8A3204" w14:textId="77777777">
      <w:pPr>
        <w:rPr>
          <w:rFonts w:asciiTheme="minorHAnsi" w:hAnsiTheme="minorHAnsi" w:cstheme="minorBidi"/>
          <w:sz w:val="16"/>
          <w:szCs w:val="16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580FE665" w14:paraId="154A6A45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16ADC96E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4152BB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B3C0D5C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29D96D7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580FE665" w14:paraId="44771E5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1965174F" w:rsidRDefault="009F4C4C" w14:paraId="62DB9754" w14:textId="30D593C5">
            <w:pPr>
              <w:keepNext w:val="1"/>
              <w:keepLines w:val="1"/>
              <w:jc w:val="center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580FE665" w:rsidR="7221F044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1</w:t>
            </w:r>
            <w:r w:rsidRPr="580FE665" w:rsidR="70DB5602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8</w:t>
            </w:r>
            <w:r w:rsidRPr="580FE665" w:rsidR="009B291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</w:t>
            </w:r>
            <w:r w:rsidRPr="580FE665" w:rsidR="00CF1E20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0</w:t>
            </w:r>
            <w:r w:rsidRPr="580FE665" w:rsidR="2891B318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6</w:t>
            </w:r>
            <w:r w:rsidRPr="580FE665" w:rsidR="009B291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.20</w:t>
            </w:r>
            <w:r w:rsidRPr="580FE665" w:rsidR="00A91DE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2</w:t>
            </w:r>
            <w:r w:rsidRPr="580FE665" w:rsidR="3013B5D9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D496F8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9334CF" w:rsidR="00DF6F11" w:rsidP="00DF6F11" w:rsidRDefault="009334CF" w14:paraId="25491545" w14:textId="643AB97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22485E" w14:paraId="7FC1AF83" w14:textId="2C82D86E">
            <w:pPr>
              <w:keepNext w:val="1"/>
              <w:keepLines w:val="1"/>
            </w:pPr>
          </w:p>
        </w:tc>
      </w:tr>
      <w:tr w:rsidRPr="00BB331A" w:rsidR="00DF6F11" w:rsidTr="580FE665" w14:paraId="664158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28D2C8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95AA7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9334CF" w:rsidR="00DF6F11" w:rsidP="00DF6F11" w:rsidRDefault="009334CF" w14:paraId="65E948A0" w14:textId="22CDE10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334CF">
              <w:rPr>
                <w:rFonts w:cs="Calibri"/>
                <w:sz w:val="22"/>
                <w:szCs w:val="22"/>
              </w:rPr>
              <w:t>Ş. L. Dr. Ing. Ioan-Lucian MARCU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31D76D58" w:rsidRDefault="009F4C4C" w14:paraId="419402EF" w14:textId="67822FBC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31D76D58" w:rsidR="009F4C4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</w:t>
            </w:r>
            <w:r w:rsidRPr="31D76D58" w:rsidR="0022485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Pr="00BB331A" w:rsidR="00DF6F11" w:rsidP="16C14815" w:rsidRDefault="00DF6F11" w14:paraId="5FBC2BAF" w14:textId="77777777">
      <w:pPr>
        <w:rPr>
          <w:rFonts w:asciiTheme="minorHAnsi" w:hAnsiTheme="minorHAnsi" w:cstheme="minorBidi"/>
          <w:sz w:val="16"/>
          <w:szCs w:val="16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816F64" w:rsidTr="26353E6B" w14:paraId="21107CCA" w14:textId="77777777">
        <w:tc>
          <w:tcPr>
            <w:tcW w:w="2722" w:type="pct"/>
            <w:tcMar/>
          </w:tcPr>
          <w:p w:rsidRPr="00BB331A" w:rsidR="00816F64" w:rsidP="00802B86" w:rsidRDefault="00816F64" w14:paraId="5D42E681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26353E6B" w:rsidR="00816F64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avizării în Consiliul Departamentului </w:t>
            </w:r>
            <w:r w:rsidRPr="26353E6B" w:rsidR="00816F64">
              <w:rPr>
                <w:rFonts w:ascii="Calibri" w:hAnsi="Calibri" w:cs="Calibri" w:asciiTheme="minorAscii" w:hAnsiTheme="minorAscii" w:cstheme="minorAscii"/>
                <w:lang w:eastAsia="en-US"/>
              </w:rPr>
              <w:t>IM,</w:t>
            </w:r>
          </w:p>
          <w:p w:rsidR="2CE21556" w:rsidP="26353E6B" w:rsidRDefault="2CE21556" w14:paraId="1DDD790E" w14:textId="5D14151E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6353E6B" w:rsidR="2CE21556">
              <w:rPr>
                <w:rFonts w:ascii="Calibri" w:hAnsi="Calibri" w:cs="Calibri" w:asciiTheme="minorAscii" w:hAnsiTheme="minorAscii" w:cstheme="minorAscii"/>
                <w:lang w:eastAsia="en-US"/>
              </w:rPr>
              <w:t>20.06.2025</w:t>
            </w:r>
          </w:p>
          <w:p w:rsidRPr="00AD6447" w:rsidR="00816F64" w:rsidP="1965174F" w:rsidRDefault="009F4C4C" w14:paraId="6A91CFCF" w14:textId="3020CFE5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lang w:eastAsia="en-US"/>
              </w:rPr>
            </w:pPr>
          </w:p>
          <w:p w:rsidRPr="00BB331A" w:rsidR="00816F64" w:rsidP="00802B86" w:rsidRDefault="00816F64" w14:paraId="76DE161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816F64" w:rsidP="00802B86" w:rsidRDefault="00816F64" w14:paraId="4102145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816F64" w:rsidP="1965174F" w:rsidRDefault="00816F64" w14:paraId="07D26ED3" w14:textId="4CCB83DB">
            <w:pPr>
              <w:pStyle w:val="Normal"/>
              <w:keepNext w:val="1"/>
              <w:keepLines w:val="1"/>
              <w:jc w:val="both"/>
              <w:rPr>
                <w:rFonts w:ascii="Calibri" w:hAnsi="Calibri" w:eastAsia="Calibri" w:cs="Calibri"/>
                <w:noProof w:val="0"/>
                <w:sz w:val="24"/>
                <w:szCs w:val="24"/>
                <w:lang w:val="ro-RO"/>
              </w:rPr>
            </w:pPr>
            <w:r w:rsidRPr="580FE665" w:rsidR="00816F64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580FE665" w:rsidR="792417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o-RO"/>
              </w:rPr>
              <w:t>Mircea Cristian Dudescu</w:t>
            </w:r>
          </w:p>
          <w:p w:rsidR="00816F64" w:rsidP="451D448B" w:rsidRDefault="002A1686" w14:paraId="7A8119C7" w14:textId="3FA835EB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51D448B" w:rsidR="49BCFE1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</w:t>
            </w:r>
          </w:p>
          <w:p w:rsidRPr="00BB331A" w:rsidR="009F4C4C" w:rsidP="00802B86" w:rsidRDefault="009F4C4C" w14:paraId="2EF250BF" w14:textId="3F3F4D31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816F64" w:rsidTr="26353E6B" w14:paraId="1C26FF77" w14:textId="77777777">
        <w:tc>
          <w:tcPr>
            <w:tcW w:w="2722" w:type="pct"/>
            <w:tcMar/>
          </w:tcPr>
          <w:p w:rsidRPr="00BB331A" w:rsidR="00816F64" w:rsidP="00802B86" w:rsidRDefault="00816F64" w14:paraId="10901D37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816F64" w:rsidP="26353E6B" w:rsidRDefault="00816F64" w14:paraId="21474560" w14:textId="3E6D8876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lang w:eastAsia="en-US"/>
              </w:rPr>
            </w:pPr>
            <w:r w:rsidRPr="26353E6B" w:rsidR="4D1A2A89">
              <w:rPr>
                <w:rFonts w:ascii="Calibri" w:hAnsi="Calibri" w:cs="" w:asciiTheme="minorAscii" w:hAnsiTheme="minorAscii" w:cstheme="minorBidi"/>
                <w:lang w:eastAsia="en-US"/>
              </w:rPr>
              <w:t>Data aprobării în Consiliul Facultății A</w:t>
            </w:r>
            <w:r w:rsidRPr="26353E6B" w:rsidR="01D2BA46">
              <w:rPr>
                <w:rFonts w:ascii="Calibri" w:hAnsi="Calibri" w:cs="" w:asciiTheme="minorAscii" w:hAnsiTheme="minorAscii" w:cstheme="minorBidi"/>
                <w:lang w:eastAsia="en-US"/>
              </w:rPr>
              <w:t>RMM</w:t>
            </w:r>
          </w:p>
          <w:p w:rsidRPr="00BB331A" w:rsidR="00816F64" w:rsidP="451D448B" w:rsidRDefault="00816F64" w14:paraId="16073814" w14:textId="33CB0CC5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lang w:eastAsia="en-US"/>
              </w:rPr>
            </w:pPr>
            <w:r w:rsidRPr="26353E6B" w:rsidR="02C074ED">
              <w:rPr>
                <w:rFonts w:ascii="Calibri" w:hAnsi="Calibri" w:cs="" w:asciiTheme="minorAscii" w:hAnsiTheme="minorAscii" w:cstheme="minorBidi"/>
                <w:lang w:eastAsia="en-US"/>
              </w:rPr>
              <w:t>25.06.2025</w:t>
            </w:r>
          </w:p>
        </w:tc>
        <w:tc>
          <w:tcPr>
            <w:tcW w:w="2278" w:type="pct"/>
            <w:tcMar/>
          </w:tcPr>
          <w:p w:rsidRPr="00BB331A" w:rsidR="00816F64" w:rsidP="00802B86" w:rsidRDefault="00816F64" w14:paraId="2DFF05C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816F64" w:rsidP="00802B86" w:rsidRDefault="00816F64" w14:paraId="2B8E353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816F64" w:rsidP="00802B86" w:rsidRDefault="00816F64" w14:paraId="099CF546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816F64" w:rsidP="16C14815" w:rsidRDefault="00816F64" w14:paraId="20D70C50" w14:textId="24841F7C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  <w:p w:rsidRPr="00BB331A" w:rsidR="00816F64" w:rsidP="16C14815" w:rsidRDefault="00816F64" w14:paraId="657A33ED" w14:textId="398826D8">
            <w:pPr>
              <w:keepNext/>
              <w:keepLines/>
              <w:jc w:val="both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687660B0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775CA1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6C7B"/>
    <w:multiLevelType w:val="hybridMultilevel"/>
    <w:tmpl w:val="F28219DC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D7DF0"/>
    <w:multiLevelType w:val="hybridMultilevel"/>
    <w:tmpl w:val="D8468872"/>
    <w:lvl w:ilvl="0" w:tplc="44E8C50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64688E"/>
    <w:multiLevelType w:val="hybridMultilevel"/>
    <w:tmpl w:val="67244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88E7FBA"/>
    <w:multiLevelType w:val="hybridMultilevel"/>
    <w:tmpl w:val="361092F4"/>
    <w:lvl w:ilvl="0" w:tplc="44E8C50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Calibri" w:hAnsi="Calibri" w:eastAsia="SimSun" w:cs="Calibri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D0033AC"/>
    <w:multiLevelType w:val="hybridMultilevel"/>
    <w:tmpl w:val="54522A6A"/>
    <w:lvl w:ilvl="0" w:tplc="7846A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11069535">
    <w:abstractNumId w:val="2"/>
  </w:num>
  <w:num w:numId="2" w16cid:durableId="1367871317">
    <w:abstractNumId w:val="5"/>
  </w:num>
  <w:num w:numId="3" w16cid:durableId="1542936649">
    <w:abstractNumId w:val="6"/>
  </w:num>
  <w:num w:numId="4" w16cid:durableId="373696487">
    <w:abstractNumId w:val="10"/>
  </w:num>
  <w:num w:numId="5" w16cid:durableId="142745246">
    <w:abstractNumId w:val="12"/>
  </w:num>
  <w:num w:numId="6" w16cid:durableId="1731029068">
    <w:abstractNumId w:val="9"/>
  </w:num>
  <w:num w:numId="7" w16cid:durableId="296646316">
    <w:abstractNumId w:val="3"/>
  </w:num>
  <w:num w:numId="8" w16cid:durableId="1820489484">
    <w:abstractNumId w:val="1"/>
  </w:num>
  <w:num w:numId="9" w16cid:durableId="1751777777">
    <w:abstractNumId w:val="4"/>
  </w:num>
  <w:num w:numId="10" w16cid:durableId="915633263">
    <w:abstractNumId w:val="7"/>
  </w:num>
  <w:num w:numId="11" w16cid:durableId="471404538">
    <w:abstractNumId w:val="8"/>
  </w:num>
  <w:num w:numId="12" w16cid:durableId="1507402431">
    <w:abstractNumId w:val="11"/>
  </w:num>
  <w:num w:numId="13" w16cid:durableId="100494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23ABC"/>
    <w:rsid w:val="00030BDA"/>
    <w:rsid w:val="00037AE8"/>
    <w:rsid w:val="000400E9"/>
    <w:rsid w:val="00044A0A"/>
    <w:rsid w:val="00056807"/>
    <w:rsid w:val="00063176"/>
    <w:rsid w:val="000750C7"/>
    <w:rsid w:val="000942E8"/>
    <w:rsid w:val="000A3099"/>
    <w:rsid w:val="000B7AE0"/>
    <w:rsid w:val="000C4489"/>
    <w:rsid w:val="000C646E"/>
    <w:rsid w:val="000E1E03"/>
    <w:rsid w:val="000E55D2"/>
    <w:rsid w:val="000E6B2C"/>
    <w:rsid w:val="0010447B"/>
    <w:rsid w:val="001203AF"/>
    <w:rsid w:val="00120E7A"/>
    <w:rsid w:val="00140BB2"/>
    <w:rsid w:val="001453F8"/>
    <w:rsid w:val="00150705"/>
    <w:rsid w:val="00152390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36D8"/>
    <w:rsid w:val="001F5008"/>
    <w:rsid w:val="001F6B54"/>
    <w:rsid w:val="00200FAD"/>
    <w:rsid w:val="002151F9"/>
    <w:rsid w:val="00215372"/>
    <w:rsid w:val="0022485E"/>
    <w:rsid w:val="00242A4D"/>
    <w:rsid w:val="002456C4"/>
    <w:rsid w:val="00250917"/>
    <w:rsid w:val="00272694"/>
    <w:rsid w:val="00272829"/>
    <w:rsid w:val="002A1686"/>
    <w:rsid w:val="002B2076"/>
    <w:rsid w:val="002D1FF6"/>
    <w:rsid w:val="002D2607"/>
    <w:rsid w:val="002F1E20"/>
    <w:rsid w:val="002F4E2D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B0B7F"/>
    <w:rsid w:val="004B44B2"/>
    <w:rsid w:val="004B619B"/>
    <w:rsid w:val="004D433B"/>
    <w:rsid w:val="004F4E2A"/>
    <w:rsid w:val="005022A3"/>
    <w:rsid w:val="005059A8"/>
    <w:rsid w:val="00517118"/>
    <w:rsid w:val="00521E4C"/>
    <w:rsid w:val="00532018"/>
    <w:rsid w:val="00537A82"/>
    <w:rsid w:val="00542BC3"/>
    <w:rsid w:val="00547613"/>
    <w:rsid w:val="00551B6B"/>
    <w:rsid w:val="00556F58"/>
    <w:rsid w:val="0057148E"/>
    <w:rsid w:val="0057553F"/>
    <w:rsid w:val="005779CB"/>
    <w:rsid w:val="00580C2E"/>
    <w:rsid w:val="005866A1"/>
    <w:rsid w:val="00590E10"/>
    <w:rsid w:val="00590F93"/>
    <w:rsid w:val="00593683"/>
    <w:rsid w:val="005A1BCC"/>
    <w:rsid w:val="005A3850"/>
    <w:rsid w:val="005C5B89"/>
    <w:rsid w:val="005E1B5B"/>
    <w:rsid w:val="005E4C72"/>
    <w:rsid w:val="005F0C5A"/>
    <w:rsid w:val="005F705F"/>
    <w:rsid w:val="005F7A8A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5CA1"/>
    <w:rsid w:val="00776061"/>
    <w:rsid w:val="00776E25"/>
    <w:rsid w:val="0078023A"/>
    <w:rsid w:val="00792DED"/>
    <w:rsid w:val="00796471"/>
    <w:rsid w:val="007A1AA8"/>
    <w:rsid w:val="007A4A04"/>
    <w:rsid w:val="007B4107"/>
    <w:rsid w:val="007D4C88"/>
    <w:rsid w:val="007E1B3B"/>
    <w:rsid w:val="007F6D0E"/>
    <w:rsid w:val="007F76B4"/>
    <w:rsid w:val="00813F84"/>
    <w:rsid w:val="00816F64"/>
    <w:rsid w:val="008376D2"/>
    <w:rsid w:val="008617C0"/>
    <w:rsid w:val="00870EFF"/>
    <w:rsid w:val="00875FDE"/>
    <w:rsid w:val="00877E80"/>
    <w:rsid w:val="0088732A"/>
    <w:rsid w:val="00887C1C"/>
    <w:rsid w:val="008938EB"/>
    <w:rsid w:val="008A48A1"/>
    <w:rsid w:val="008C0A96"/>
    <w:rsid w:val="008D59D5"/>
    <w:rsid w:val="008E21E5"/>
    <w:rsid w:val="008E31DC"/>
    <w:rsid w:val="008F5A06"/>
    <w:rsid w:val="009007D6"/>
    <w:rsid w:val="00901D74"/>
    <w:rsid w:val="00901D9A"/>
    <w:rsid w:val="009079F9"/>
    <w:rsid w:val="00912366"/>
    <w:rsid w:val="00926522"/>
    <w:rsid w:val="00930245"/>
    <w:rsid w:val="009334CF"/>
    <w:rsid w:val="00934238"/>
    <w:rsid w:val="009550AB"/>
    <w:rsid w:val="00970760"/>
    <w:rsid w:val="00973CD2"/>
    <w:rsid w:val="00973DB3"/>
    <w:rsid w:val="00980CDD"/>
    <w:rsid w:val="009A584C"/>
    <w:rsid w:val="009B291F"/>
    <w:rsid w:val="009B41A1"/>
    <w:rsid w:val="009B7076"/>
    <w:rsid w:val="009B7F53"/>
    <w:rsid w:val="009D4332"/>
    <w:rsid w:val="009E4ED5"/>
    <w:rsid w:val="009F4C4C"/>
    <w:rsid w:val="00A03D9F"/>
    <w:rsid w:val="00A530B9"/>
    <w:rsid w:val="00A55667"/>
    <w:rsid w:val="00A720E4"/>
    <w:rsid w:val="00A74FB2"/>
    <w:rsid w:val="00A90350"/>
    <w:rsid w:val="00A91DEF"/>
    <w:rsid w:val="00AA0149"/>
    <w:rsid w:val="00AA3253"/>
    <w:rsid w:val="00AB42B3"/>
    <w:rsid w:val="00AB53B4"/>
    <w:rsid w:val="00AD353F"/>
    <w:rsid w:val="00AF2A38"/>
    <w:rsid w:val="00AF5E2A"/>
    <w:rsid w:val="00AF66D1"/>
    <w:rsid w:val="00AF6A03"/>
    <w:rsid w:val="00AF6B0D"/>
    <w:rsid w:val="00B17643"/>
    <w:rsid w:val="00B206DD"/>
    <w:rsid w:val="00B2520F"/>
    <w:rsid w:val="00B26ADF"/>
    <w:rsid w:val="00B44D2A"/>
    <w:rsid w:val="00B5296A"/>
    <w:rsid w:val="00B53C2D"/>
    <w:rsid w:val="00B60DA1"/>
    <w:rsid w:val="00B6580C"/>
    <w:rsid w:val="00B67537"/>
    <w:rsid w:val="00B7771C"/>
    <w:rsid w:val="00B778CE"/>
    <w:rsid w:val="00BA3043"/>
    <w:rsid w:val="00BA37CE"/>
    <w:rsid w:val="00BA4D4A"/>
    <w:rsid w:val="00BB331A"/>
    <w:rsid w:val="00BC6B48"/>
    <w:rsid w:val="00BD1AB1"/>
    <w:rsid w:val="00BD5CDF"/>
    <w:rsid w:val="00BE1EDC"/>
    <w:rsid w:val="00BF38E4"/>
    <w:rsid w:val="00C00254"/>
    <w:rsid w:val="00C00901"/>
    <w:rsid w:val="00C045E4"/>
    <w:rsid w:val="00C053BC"/>
    <w:rsid w:val="00C17C05"/>
    <w:rsid w:val="00C23692"/>
    <w:rsid w:val="00C26E23"/>
    <w:rsid w:val="00C347F1"/>
    <w:rsid w:val="00C43ACD"/>
    <w:rsid w:val="00C45253"/>
    <w:rsid w:val="00C46A3C"/>
    <w:rsid w:val="00C521E2"/>
    <w:rsid w:val="00C616DD"/>
    <w:rsid w:val="00C7672A"/>
    <w:rsid w:val="00C83D19"/>
    <w:rsid w:val="00C95E28"/>
    <w:rsid w:val="00CA231D"/>
    <w:rsid w:val="00CA49DB"/>
    <w:rsid w:val="00CA590B"/>
    <w:rsid w:val="00CC345A"/>
    <w:rsid w:val="00CD1BEF"/>
    <w:rsid w:val="00CD42B8"/>
    <w:rsid w:val="00CD5EC3"/>
    <w:rsid w:val="00CE0774"/>
    <w:rsid w:val="00CF1E20"/>
    <w:rsid w:val="00CF7B75"/>
    <w:rsid w:val="00D103E0"/>
    <w:rsid w:val="00D20459"/>
    <w:rsid w:val="00D22FE9"/>
    <w:rsid w:val="00D27F59"/>
    <w:rsid w:val="00D36B42"/>
    <w:rsid w:val="00D405B0"/>
    <w:rsid w:val="00D44A2B"/>
    <w:rsid w:val="00D5415D"/>
    <w:rsid w:val="00D57EC1"/>
    <w:rsid w:val="00D61027"/>
    <w:rsid w:val="00D63FE4"/>
    <w:rsid w:val="00D83E70"/>
    <w:rsid w:val="00D90C12"/>
    <w:rsid w:val="00D93D46"/>
    <w:rsid w:val="00DB156E"/>
    <w:rsid w:val="00DB30DD"/>
    <w:rsid w:val="00DC6215"/>
    <w:rsid w:val="00DC6A2E"/>
    <w:rsid w:val="00DD4E0D"/>
    <w:rsid w:val="00DD4F1B"/>
    <w:rsid w:val="00DE38F8"/>
    <w:rsid w:val="00DF066A"/>
    <w:rsid w:val="00DF2098"/>
    <w:rsid w:val="00DF520A"/>
    <w:rsid w:val="00DF6F11"/>
    <w:rsid w:val="00E006BE"/>
    <w:rsid w:val="00E2019A"/>
    <w:rsid w:val="00E232A8"/>
    <w:rsid w:val="00E32970"/>
    <w:rsid w:val="00E50E8C"/>
    <w:rsid w:val="00E7567A"/>
    <w:rsid w:val="00E856B8"/>
    <w:rsid w:val="00EB596A"/>
    <w:rsid w:val="00EC0A81"/>
    <w:rsid w:val="00EC0A91"/>
    <w:rsid w:val="00EC1E33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0FC6"/>
    <w:rsid w:val="00F7111C"/>
    <w:rsid w:val="00F71BA4"/>
    <w:rsid w:val="00F72A8F"/>
    <w:rsid w:val="00F814CE"/>
    <w:rsid w:val="00FA0425"/>
    <w:rsid w:val="00FA36CD"/>
    <w:rsid w:val="00FA72A2"/>
    <w:rsid w:val="00FB14F2"/>
    <w:rsid w:val="00FB173F"/>
    <w:rsid w:val="00FD4B37"/>
    <w:rsid w:val="00FE64C4"/>
    <w:rsid w:val="01D2BA46"/>
    <w:rsid w:val="02C074ED"/>
    <w:rsid w:val="0FBA5EF1"/>
    <w:rsid w:val="16C14815"/>
    <w:rsid w:val="1965174F"/>
    <w:rsid w:val="19D29A08"/>
    <w:rsid w:val="1AFCA7A0"/>
    <w:rsid w:val="203CF08C"/>
    <w:rsid w:val="21E0058A"/>
    <w:rsid w:val="2445CBDE"/>
    <w:rsid w:val="26353E6B"/>
    <w:rsid w:val="26D7DFA8"/>
    <w:rsid w:val="2891B318"/>
    <w:rsid w:val="2AC19204"/>
    <w:rsid w:val="2CE21556"/>
    <w:rsid w:val="3013B5D9"/>
    <w:rsid w:val="31D76D58"/>
    <w:rsid w:val="4432CAC3"/>
    <w:rsid w:val="451D448B"/>
    <w:rsid w:val="49BCFE1D"/>
    <w:rsid w:val="4D1A2A89"/>
    <w:rsid w:val="580FE665"/>
    <w:rsid w:val="5BEDB23D"/>
    <w:rsid w:val="6BCDBDC9"/>
    <w:rsid w:val="6DE6CEC3"/>
    <w:rsid w:val="70DB5602"/>
    <w:rsid w:val="7221F044"/>
    <w:rsid w:val="7924171B"/>
    <w:rsid w:val="7980C2F7"/>
    <w:rsid w:val="7D54E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FD61A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0C4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http://www.piif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://www.piif.ro" TargetMode="External" Id="rId9" /><Relationship Type="http://schemas.microsoft.com/office/2007/relationships/hdphoto" Target="media/hdphoto2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786F1-4409-42FF-A0E1-6DA80D0F7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FB691-D194-484E-B9F1-74C3B667C2DA}"/>
</file>

<file path=customXml/itemProps3.xml><?xml version="1.0" encoding="utf-8"?>
<ds:datastoreItem xmlns:ds="http://schemas.openxmlformats.org/officeDocument/2006/customXml" ds:itemID="{D6AEF6D5-D8AD-49CB-9100-FDD8A039B0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14</cp:revision>
  <cp:lastPrinted>2023-10-15T19:10:00Z</cp:lastPrinted>
  <dcterms:created xsi:type="dcterms:W3CDTF">2022-11-13T19:36:00Z</dcterms:created>
  <dcterms:modified xsi:type="dcterms:W3CDTF">2025-06-25T08:02:50Z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90500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